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72C1D" w:rsidP="00872BA8" w:rsidRDefault="00266CAB" w14:paraId="28CFEFD2" w14:textId="77777777">
      <w:pPr>
        <w:spacing w:after="0" w:line="240" w:lineRule="auto"/>
        <w:ind w:left="4678" w:hanging="4820"/>
        <w:rPr>
          <w:rFonts w:ascii="Garamond" w:hAnsi="Garamond"/>
          <w:b/>
          <w:sz w:val="28"/>
        </w:rPr>
      </w:pPr>
      <w:r>
        <w:rPr>
          <w:rFonts w:ascii="Garamond" w:hAnsi="Garamond"/>
          <w:b/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1E840B25" wp14:editId="4AAC5525">
            <wp:simplePos x="0" y="0"/>
            <wp:positionH relativeFrom="margin">
              <wp:align>center</wp:align>
            </wp:positionH>
            <wp:positionV relativeFrom="paragraph">
              <wp:posOffset>-133985</wp:posOffset>
            </wp:positionV>
            <wp:extent cx="495300" cy="415501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CREST_no word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5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sz w:val="28"/>
        </w:rPr>
        <w:t xml:space="preserve">      Newport Girls’ High School</w:t>
      </w:r>
      <w:r>
        <w:rPr>
          <w:rFonts w:ascii="Garamond" w:hAnsi="Garamond"/>
          <w:b/>
          <w:sz w:val="28"/>
        </w:rPr>
        <w:tab/>
      </w:r>
      <w:r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872BA8">
        <w:rPr>
          <w:rFonts w:ascii="Garamond" w:hAnsi="Garamond"/>
          <w:b/>
          <w:sz w:val="28"/>
        </w:rPr>
        <w:tab/>
      </w:r>
      <w:r w:rsidR="00DA2E4E">
        <w:rPr>
          <w:rFonts w:ascii="Garamond" w:hAnsi="Garamond"/>
          <w:b/>
          <w:sz w:val="28"/>
        </w:rPr>
        <w:t xml:space="preserve">    </w:t>
      </w:r>
      <w:r w:rsidR="008D1A8B">
        <w:rPr>
          <w:rFonts w:ascii="Garamond" w:hAnsi="Garamond"/>
          <w:b/>
          <w:sz w:val="28"/>
        </w:rPr>
        <w:t xml:space="preserve">  Y7-11</w:t>
      </w:r>
      <w:r w:rsidR="00DA2E4E">
        <w:rPr>
          <w:rFonts w:ascii="Garamond" w:hAnsi="Garamond"/>
          <w:b/>
          <w:sz w:val="28"/>
        </w:rPr>
        <w:t xml:space="preserve"> </w:t>
      </w:r>
      <w:r>
        <w:rPr>
          <w:rFonts w:ascii="Garamond" w:hAnsi="Garamond"/>
          <w:b/>
          <w:sz w:val="28"/>
        </w:rPr>
        <w:t>Learning Overview</w:t>
      </w:r>
    </w:p>
    <w:p w:rsidR="00F72C1D" w:rsidRDefault="00F72C1D" w14:paraId="4C3000DD" w14:textId="77777777">
      <w:pPr>
        <w:spacing w:after="0" w:line="240" w:lineRule="auto"/>
        <w:jc w:val="center"/>
        <w:rPr>
          <w:rFonts w:ascii="Garamond" w:hAnsi="Garamond"/>
          <w:b/>
          <w:sz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962"/>
        <w:gridCol w:w="1869"/>
        <w:gridCol w:w="708"/>
        <w:gridCol w:w="1701"/>
        <w:gridCol w:w="2837"/>
        <w:gridCol w:w="536"/>
        <w:gridCol w:w="791"/>
        <w:gridCol w:w="1364"/>
      </w:tblGrid>
      <w:tr w:rsidR="00DA2E4E" w:rsidTr="7BA4B2D3" w14:paraId="6B2781FC" w14:textId="77777777">
        <w:trPr>
          <w:trHeight w:val="363"/>
        </w:trPr>
        <w:tc>
          <w:tcPr>
            <w:tcW w:w="962" w:type="dxa"/>
            <w:shd w:val="clear" w:color="auto" w:fill="002060"/>
            <w:tcMar/>
            <w:vAlign w:val="center"/>
          </w:tcPr>
          <w:p w:rsidRPr="00872BA8" w:rsidR="00F72C1D" w:rsidRDefault="00266CAB" w14:paraId="689DF340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Subject:</w:t>
            </w:r>
          </w:p>
        </w:tc>
        <w:tc>
          <w:tcPr>
            <w:tcW w:w="1869" w:type="dxa"/>
            <w:tcMar/>
            <w:vAlign w:val="center"/>
          </w:tcPr>
          <w:p w:rsidRPr="00872BA8" w:rsidR="00F72C1D" w:rsidRDefault="00E4327A" w14:paraId="0E89DDB5" w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Mathematics</w:t>
            </w:r>
          </w:p>
        </w:tc>
        <w:tc>
          <w:tcPr>
            <w:tcW w:w="708" w:type="dxa"/>
            <w:tcBorders>
              <w:top w:val="nil"/>
              <w:bottom w:val="nil"/>
            </w:tcBorders>
            <w:tcMar/>
            <w:vAlign w:val="center"/>
          </w:tcPr>
          <w:p w:rsidRPr="00872BA8" w:rsidR="00F72C1D" w:rsidRDefault="00F72C1D" w14:paraId="5A0B1B1B" w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1701" w:type="dxa"/>
            <w:shd w:val="clear" w:color="auto" w:fill="002060"/>
            <w:tcMar/>
            <w:vAlign w:val="center"/>
          </w:tcPr>
          <w:p w:rsidRPr="00872BA8" w:rsidR="00F72C1D" w:rsidRDefault="00266CAB" w14:paraId="771BB70B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Lead Teacher:</w:t>
            </w:r>
          </w:p>
        </w:tc>
        <w:tc>
          <w:tcPr>
            <w:tcW w:w="2837" w:type="dxa"/>
            <w:tcMar/>
            <w:vAlign w:val="center"/>
          </w:tcPr>
          <w:p w:rsidRPr="00872BA8" w:rsidR="00F72C1D" w:rsidRDefault="00E4327A" w14:paraId="7D4A11D6" w14:textId="7A6BBD3A">
            <w:pPr>
              <w:rPr>
                <w:rFonts w:ascii="Garamond" w:hAnsi="Garamond"/>
              </w:rPr>
            </w:pPr>
            <w:r w:rsidRPr="7BA4B2D3" w:rsidR="7011E6E1">
              <w:rPr>
                <w:rFonts w:ascii="Garamond" w:hAnsi="Garamond"/>
              </w:rPr>
              <w:t>Mrs Pe</w:t>
            </w:r>
            <w:r w:rsidRPr="7BA4B2D3" w:rsidR="6F809540">
              <w:rPr>
                <w:rFonts w:ascii="Garamond" w:hAnsi="Garamond"/>
              </w:rPr>
              <w:t>t</w:t>
            </w:r>
            <w:r w:rsidRPr="7BA4B2D3" w:rsidR="7011E6E1">
              <w:rPr>
                <w:rFonts w:ascii="Garamond" w:hAnsi="Garamond"/>
              </w:rPr>
              <w:t>ford</w:t>
            </w:r>
            <w:r w:rsidRPr="7BA4B2D3" w:rsidR="0DE035DA">
              <w:rPr>
                <w:rFonts w:ascii="Garamond" w:hAnsi="Garamond"/>
              </w:rPr>
              <w:t xml:space="preserve"> </w:t>
            </w:r>
            <w:r w:rsidRPr="7BA4B2D3" w:rsidR="3FFE14E3">
              <w:rPr>
                <w:rFonts w:ascii="Garamond" w:hAnsi="Garamond"/>
              </w:rPr>
              <w:t>/ Ms Roberts</w:t>
            </w:r>
          </w:p>
        </w:tc>
        <w:tc>
          <w:tcPr>
            <w:tcW w:w="536" w:type="dxa"/>
            <w:tcBorders>
              <w:top w:val="nil"/>
              <w:bottom w:val="nil"/>
            </w:tcBorders>
            <w:tcMar/>
            <w:vAlign w:val="center"/>
          </w:tcPr>
          <w:p w:rsidRPr="00872BA8" w:rsidR="00F72C1D" w:rsidRDefault="00F72C1D" w14:paraId="1D9B2DDD" w14:textId="77777777">
            <w:pPr>
              <w:rPr>
                <w:rFonts w:ascii="Garamond" w:hAnsi="Garamond"/>
                <w:b/>
              </w:rPr>
            </w:pPr>
          </w:p>
        </w:tc>
        <w:tc>
          <w:tcPr>
            <w:tcW w:w="791" w:type="dxa"/>
            <w:shd w:val="clear" w:color="auto" w:fill="002060"/>
            <w:tcMar/>
            <w:vAlign w:val="center"/>
          </w:tcPr>
          <w:p w:rsidRPr="00872BA8" w:rsidR="00F72C1D" w:rsidRDefault="00266CAB" w14:paraId="653B3925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Year:</w:t>
            </w:r>
          </w:p>
        </w:tc>
        <w:tc>
          <w:tcPr>
            <w:tcW w:w="1364" w:type="dxa"/>
            <w:tcMar/>
            <w:vAlign w:val="center"/>
          </w:tcPr>
          <w:p w:rsidRPr="00872BA8" w:rsidR="00F72C1D" w:rsidRDefault="00E4327A" w14:paraId="2C0C33AF" w14:textId="7777777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</w:p>
        </w:tc>
      </w:tr>
    </w:tbl>
    <w:p w:rsidR="00F72C1D" w:rsidRDefault="00F72C1D" w14:paraId="65B29057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15163"/>
      </w:tblGrid>
      <w:tr w:rsidR="00F72C1D" w:rsidTr="00C976A3" w14:paraId="68C5ED91" w14:textId="77777777">
        <w:tc>
          <w:tcPr>
            <w:tcW w:w="15163" w:type="dxa"/>
            <w:shd w:val="clear" w:color="auto" w:fill="002060"/>
          </w:tcPr>
          <w:p w:rsidRPr="000B2C7A" w:rsidR="00F72C1D" w:rsidRDefault="00266CAB" w14:paraId="0E5833BF" w14:textId="77777777">
            <w:pPr>
              <w:rPr>
                <w:rFonts w:ascii="Garamond" w:hAnsi="Garamond"/>
                <w:b/>
              </w:rPr>
            </w:pPr>
            <w:r w:rsidRPr="000B2C7A">
              <w:rPr>
                <w:rFonts w:ascii="Garamond" w:hAnsi="Garamond"/>
                <w:b/>
              </w:rPr>
              <w:t>Curriculum organisation</w:t>
            </w:r>
          </w:p>
        </w:tc>
      </w:tr>
      <w:tr w:rsidR="00F72C1D" w:rsidTr="00C976A3" w14:paraId="523E8DA3" w14:textId="77777777">
        <w:trPr>
          <w:trHeight w:val="336"/>
        </w:trPr>
        <w:tc>
          <w:tcPr>
            <w:tcW w:w="15163" w:type="dxa"/>
            <w:vAlign w:val="center"/>
          </w:tcPr>
          <w:p w:rsidRPr="000B2C7A" w:rsidR="00F72C1D" w:rsidRDefault="00266CAB" w14:paraId="0C37C2F3" w14:textId="77777777">
            <w:pPr>
              <w:rPr>
                <w:rFonts w:ascii="Garamond" w:hAnsi="Garamond"/>
              </w:rPr>
            </w:pPr>
            <w:r w:rsidRPr="000B2C7A">
              <w:rPr>
                <w:rFonts w:ascii="Garamond" w:hAnsi="Garamond"/>
              </w:rPr>
              <w:t xml:space="preserve">Students are taught in mixed groups of </w:t>
            </w:r>
            <w:r w:rsidRPr="000B2C7A" w:rsidR="000B2C7A">
              <w:rPr>
                <w:rFonts w:ascii="Garamond" w:hAnsi="Garamond"/>
              </w:rPr>
              <w:t>30</w:t>
            </w:r>
            <w:r w:rsidRPr="000B2C7A">
              <w:rPr>
                <w:rFonts w:ascii="Garamond" w:hAnsi="Garamond"/>
              </w:rPr>
              <w:t xml:space="preserve"> for </w:t>
            </w:r>
            <w:r w:rsidRPr="000B2C7A">
              <w:rPr>
                <w:rFonts w:ascii="Garamond" w:hAnsi="Garamond"/>
                <w:b/>
              </w:rPr>
              <w:t>three</w:t>
            </w:r>
            <w:r w:rsidRPr="000B2C7A">
              <w:rPr>
                <w:rFonts w:ascii="Garamond" w:hAnsi="Garamond"/>
              </w:rPr>
              <w:t xml:space="preserve"> </w:t>
            </w:r>
            <w:r w:rsidRPr="000B2C7A" w:rsidR="00B81FEA">
              <w:rPr>
                <w:rFonts w:ascii="Garamond" w:hAnsi="Garamond"/>
              </w:rPr>
              <w:t>hours</w:t>
            </w:r>
            <w:r w:rsidRPr="000B2C7A">
              <w:rPr>
                <w:rFonts w:ascii="Garamond" w:hAnsi="Garamond"/>
              </w:rPr>
              <w:t xml:space="preserve"> per week. </w:t>
            </w:r>
            <w:r w:rsidRPr="000B2C7A" w:rsidR="00DA2E4E">
              <w:rPr>
                <w:rFonts w:ascii="Garamond" w:hAnsi="Garamond"/>
              </w:rPr>
              <w:t>They are not grouped by ability.</w:t>
            </w:r>
          </w:p>
        </w:tc>
      </w:tr>
    </w:tbl>
    <w:p w:rsidR="00872BA8" w:rsidRDefault="00872BA8" w14:paraId="44CC8A3F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935"/>
        <w:gridCol w:w="2008"/>
        <w:gridCol w:w="2651"/>
        <w:gridCol w:w="3332"/>
        <w:gridCol w:w="3841"/>
        <w:gridCol w:w="2396"/>
      </w:tblGrid>
      <w:tr w:rsidR="00A916E1" w:rsidTr="5136B1BA" w14:paraId="664B4786" w14:textId="77777777">
        <w:tc>
          <w:tcPr>
            <w:tcW w:w="12767" w:type="dxa"/>
            <w:gridSpan w:val="5"/>
            <w:shd w:val="clear" w:color="auto" w:fill="002060"/>
            <w:tcMar/>
            <w:vAlign w:val="center"/>
          </w:tcPr>
          <w:p w:rsidRPr="00DA2E4E" w:rsidR="00872BA8" w:rsidP="00DA2E4E" w:rsidRDefault="00872BA8" w14:paraId="75E0592B" w14:textId="77777777">
            <w:pPr>
              <w:jc w:val="center"/>
              <w:rPr>
                <w:rFonts w:ascii="Garamond" w:hAnsi="Garamond"/>
                <w:b/>
                <w:sz w:val="28"/>
              </w:rPr>
            </w:pPr>
            <w:r w:rsidRPr="00DA2E4E">
              <w:rPr>
                <w:rFonts w:ascii="Garamond" w:hAnsi="Garamond"/>
                <w:b/>
                <w:sz w:val="28"/>
              </w:rPr>
              <w:t>Overview of Topics &amp; Key Information</w:t>
            </w:r>
          </w:p>
        </w:tc>
        <w:tc>
          <w:tcPr>
            <w:tcW w:w="2396" w:type="dxa"/>
            <w:shd w:val="clear" w:color="auto" w:fill="002060"/>
            <w:tcMar/>
          </w:tcPr>
          <w:p w:rsidRPr="00872BA8" w:rsidR="00872BA8" w:rsidP="00041B3A" w:rsidRDefault="00872BA8" w14:paraId="3AC9AEFF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  <w:u w:val="single"/>
              </w:rPr>
              <w:t>How</w:t>
            </w:r>
            <w:r w:rsidRPr="00872BA8">
              <w:rPr>
                <w:rFonts w:ascii="Garamond" w:hAnsi="Garamond"/>
                <w:b/>
              </w:rPr>
              <w:t xml:space="preserve"> will your child be learning?</w:t>
            </w:r>
          </w:p>
        </w:tc>
      </w:tr>
      <w:tr w:rsidR="007C2B11" w:rsidTr="5136B1BA" w14:paraId="737E4938" w14:textId="77777777">
        <w:trPr>
          <w:trHeight w:val="558"/>
        </w:trPr>
        <w:tc>
          <w:tcPr>
            <w:tcW w:w="935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7103C62E" w14:textId="77777777">
            <w:pPr>
              <w:pStyle w:val="Default"/>
              <w:tabs>
                <w:tab w:val="left" w:pos="1950"/>
              </w:tabs>
              <w:jc w:val="center"/>
              <w:rPr>
                <w:rFonts w:ascii="Garamond" w:hAnsi="Garamond"/>
                <w:b/>
                <w:sz w:val="22"/>
                <w:szCs w:val="20"/>
              </w:rPr>
            </w:pPr>
            <w:r w:rsidRPr="00872BA8">
              <w:rPr>
                <w:rFonts w:ascii="Garamond" w:hAnsi="Garamond"/>
                <w:b/>
                <w:sz w:val="22"/>
                <w:szCs w:val="20"/>
              </w:rPr>
              <w:t>Term</w:t>
            </w:r>
          </w:p>
        </w:tc>
        <w:tc>
          <w:tcPr>
            <w:tcW w:w="2008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38D6BF22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Unit(s) of Work</w:t>
            </w:r>
          </w:p>
        </w:tc>
        <w:tc>
          <w:tcPr>
            <w:tcW w:w="2651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216F4EE6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 xml:space="preserve">Key </w:t>
            </w:r>
            <w:r w:rsidRPr="00872BA8">
              <w:rPr>
                <w:rFonts w:ascii="Garamond" w:hAnsi="Garamond"/>
                <w:b/>
                <w:szCs w:val="20"/>
              </w:rPr>
              <w:t>Enquiry Q</w:t>
            </w:r>
            <w:r>
              <w:rPr>
                <w:rFonts w:ascii="Garamond" w:hAnsi="Garamond"/>
                <w:b/>
                <w:szCs w:val="20"/>
              </w:rPr>
              <w:t>uestions</w:t>
            </w:r>
          </w:p>
        </w:tc>
        <w:tc>
          <w:tcPr>
            <w:tcW w:w="3332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46329556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Key Content/</w:t>
            </w:r>
          </w:p>
          <w:p w:rsidRPr="00872BA8" w:rsidR="008D1A8B" w:rsidP="00DA2E4E" w:rsidRDefault="008D1A8B" w14:paraId="1D97DE89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Terminology</w:t>
            </w:r>
          </w:p>
        </w:tc>
        <w:tc>
          <w:tcPr>
            <w:tcW w:w="3841" w:type="dxa"/>
            <w:shd w:val="clear" w:color="auto" w:fill="D9E2F3" w:themeFill="accent5" w:themeFillTint="33"/>
            <w:tcMar/>
            <w:vAlign w:val="center"/>
          </w:tcPr>
          <w:p w:rsidRPr="00872BA8" w:rsidR="008D1A8B" w:rsidP="00DA2E4E" w:rsidRDefault="008D1A8B" w14:paraId="6640DC86" w14:textId="77777777">
            <w:pPr>
              <w:jc w:val="center"/>
              <w:rPr>
                <w:rFonts w:ascii="Garamond" w:hAnsi="Garamond"/>
                <w:b/>
                <w:szCs w:val="20"/>
              </w:rPr>
            </w:pPr>
            <w:r w:rsidRPr="00872BA8">
              <w:rPr>
                <w:rFonts w:ascii="Garamond" w:hAnsi="Garamond"/>
                <w:b/>
                <w:szCs w:val="20"/>
              </w:rPr>
              <w:t>Skills developed</w:t>
            </w:r>
          </w:p>
        </w:tc>
        <w:tc>
          <w:tcPr>
            <w:tcW w:w="2396" w:type="dxa"/>
            <w:vMerge w:val="restart"/>
            <w:tcMar/>
          </w:tcPr>
          <w:p w:rsidRPr="00BC1B57" w:rsidR="004008C8" w:rsidP="004008C8" w:rsidRDefault="004008C8" w14:paraId="2036E868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BC1B57">
              <w:rPr>
                <w:rFonts w:ascii="Garamond" w:hAnsi="Garamond"/>
                <w:sz w:val="20"/>
                <w:szCs w:val="20"/>
              </w:rPr>
              <w:t>Whole class discussion</w:t>
            </w:r>
          </w:p>
          <w:p w:rsidRPr="00BC1B57" w:rsidR="004008C8" w:rsidP="004008C8" w:rsidRDefault="004008C8" w14:paraId="757EAE8D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b/>
                <w:sz w:val="20"/>
                <w:szCs w:val="20"/>
              </w:rPr>
            </w:pPr>
            <w:r w:rsidRPr="00BC1B57">
              <w:rPr>
                <w:rFonts w:ascii="Garamond" w:hAnsi="Garamond"/>
                <w:sz w:val="20"/>
                <w:szCs w:val="20"/>
              </w:rPr>
              <w:t>Pair work</w:t>
            </w:r>
          </w:p>
          <w:p w:rsidRPr="00BC1B57" w:rsidR="004008C8" w:rsidP="004008C8" w:rsidRDefault="004008C8" w14:paraId="17FB5016" w14:textId="77777777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BC1B57">
              <w:rPr>
                <w:rFonts w:ascii="Garamond" w:hAnsi="Garamond"/>
                <w:sz w:val="20"/>
                <w:szCs w:val="20"/>
              </w:rPr>
              <w:t>Problem-solving tasks</w:t>
            </w:r>
          </w:p>
          <w:p w:rsidRPr="00BC1B57" w:rsidR="004008C8" w:rsidP="004008C8" w:rsidRDefault="00BC1B57" w14:paraId="5E19010A" w14:textId="2283B9AA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BC1B57">
              <w:rPr>
                <w:rFonts w:ascii="Garamond" w:hAnsi="Garamond"/>
                <w:sz w:val="20"/>
                <w:szCs w:val="20"/>
              </w:rPr>
              <w:t>Independent work</w:t>
            </w:r>
          </w:p>
          <w:p w:rsidRPr="00BC1B57" w:rsidR="00BC1B57" w:rsidP="004008C8" w:rsidRDefault="00BC1B57" w14:paraId="327669F4" w14:textId="4853186F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BC1B57">
              <w:rPr>
                <w:rFonts w:ascii="Garamond" w:hAnsi="Garamond"/>
                <w:sz w:val="20"/>
                <w:szCs w:val="20"/>
              </w:rPr>
              <w:t>Group work</w:t>
            </w:r>
          </w:p>
          <w:p w:rsidRPr="00BC1B57" w:rsidR="00BC1B57" w:rsidP="004008C8" w:rsidRDefault="00BC1B57" w14:paraId="36DD3391" w14:textId="4D0B8C12">
            <w:pPr>
              <w:pStyle w:val="ListParagraph"/>
              <w:numPr>
                <w:ilvl w:val="0"/>
                <w:numId w:val="1"/>
              </w:numPr>
              <w:ind w:left="143" w:hanging="142"/>
              <w:rPr>
                <w:rFonts w:ascii="Garamond" w:hAnsi="Garamond"/>
                <w:sz w:val="20"/>
                <w:szCs w:val="20"/>
              </w:rPr>
            </w:pPr>
            <w:r w:rsidRPr="00BC1B57">
              <w:rPr>
                <w:rFonts w:ascii="Garamond" w:hAnsi="Garamond"/>
                <w:sz w:val="20"/>
                <w:szCs w:val="20"/>
              </w:rPr>
              <w:t>Investigations</w:t>
            </w:r>
          </w:p>
          <w:p w:rsidR="00BC1B57" w:rsidP="00BC1B57" w:rsidRDefault="00BC1B57" w14:paraId="4F096D3F" w14:textId="77777777">
            <w:pPr>
              <w:pStyle w:val="ListParagraph"/>
              <w:ind w:left="143"/>
              <w:rPr>
                <w:rFonts w:ascii="Garamond" w:hAnsi="Garamond"/>
                <w:szCs w:val="20"/>
              </w:rPr>
            </w:pPr>
          </w:p>
          <w:p w:rsidR="008D1A8B" w:rsidP="005C1429" w:rsidRDefault="008D1A8B" w14:paraId="1EB220FA" w14:textId="77777777">
            <w:pPr>
              <w:rPr>
                <w:rFonts w:ascii="Garamond" w:hAnsi="Garamond"/>
                <w:szCs w:val="20"/>
              </w:rPr>
            </w:pPr>
          </w:p>
          <w:p w:rsidRPr="005C1429" w:rsidR="004008C8" w:rsidP="005C1429" w:rsidRDefault="004008C8" w14:paraId="43B78BE3" w14:textId="1B9E305D">
            <w:pPr>
              <w:rPr>
                <w:rFonts w:ascii="Garamond" w:hAnsi="Garamond"/>
                <w:szCs w:val="20"/>
              </w:rPr>
            </w:pPr>
          </w:p>
        </w:tc>
      </w:tr>
      <w:tr w:rsidR="007C2B11" w:rsidTr="5136B1BA" w14:paraId="22808D90" w14:textId="77777777">
        <w:trPr>
          <w:trHeight w:val="2684"/>
        </w:trPr>
        <w:tc>
          <w:tcPr>
            <w:tcW w:w="935" w:type="dxa"/>
            <w:tcMar/>
          </w:tcPr>
          <w:p w:rsidRPr="00872BA8" w:rsidR="00F16F8D" w:rsidP="00F16F8D" w:rsidRDefault="00F16F8D" w14:paraId="4ECBEDAB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t>Autumn Term</w:t>
            </w:r>
          </w:p>
        </w:tc>
        <w:tc>
          <w:tcPr>
            <w:tcW w:w="2008" w:type="dxa"/>
            <w:tcMar/>
          </w:tcPr>
          <w:p w:rsidR="00020A25" w:rsidP="00020A25" w:rsidRDefault="00020A25" w14:paraId="6D475FB8" w14:textId="5710E245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Sequences</w:t>
            </w:r>
          </w:p>
          <w:p w:rsidRPr="00020A25" w:rsidR="00F16F8D" w:rsidP="00020A25" w:rsidRDefault="00020A25" w14:paraId="6BF5C785" w14:textId="1F4676C6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Equations, e</w:t>
            </w:r>
            <w:r w:rsidRPr="009C6A1D" w:rsidR="00F16F8D">
              <w:rPr>
                <w:rFonts w:ascii="Garamond" w:hAnsi="Garamond"/>
                <w:sz w:val="20"/>
                <w:szCs w:val="20"/>
              </w:rPr>
              <w:t>xpressions and formulae</w:t>
            </w:r>
          </w:p>
          <w:p w:rsidR="00020A25" w:rsidP="00F16F8D" w:rsidRDefault="00020A25" w14:paraId="557B5095" w14:textId="6A3C0614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Percentages</w:t>
            </w:r>
          </w:p>
          <w:p w:rsidR="00020A25" w:rsidP="00020A25" w:rsidRDefault="00020A25" w14:paraId="0C14B100" w14:textId="40810149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4C1B79">
              <w:rPr>
                <w:rFonts w:ascii="Garamond" w:hAnsi="Garamond"/>
                <w:sz w:val="20"/>
                <w:szCs w:val="20"/>
              </w:rPr>
              <w:t>Circles</w:t>
            </w:r>
          </w:p>
          <w:p w:rsidR="00F16F8D" w:rsidP="00020A25" w:rsidRDefault="00020A25" w14:paraId="4EF43A45" w14:textId="10D6FF6E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4C1B79">
              <w:rPr>
                <w:rFonts w:ascii="Garamond" w:hAnsi="Garamond"/>
                <w:sz w:val="20"/>
                <w:szCs w:val="20"/>
              </w:rPr>
              <w:t>Pythagoras</w:t>
            </w:r>
            <w:r>
              <w:rPr>
                <w:rFonts w:ascii="Garamond" w:hAnsi="Garamond"/>
                <w:sz w:val="20"/>
                <w:szCs w:val="20"/>
              </w:rPr>
              <w:t>’ Theorem</w:t>
            </w:r>
          </w:p>
          <w:p w:rsidR="00F16F8D" w:rsidP="00F16F8D" w:rsidRDefault="00F16F8D" w14:paraId="16923A20" w14:textId="77777777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4C1B79">
              <w:rPr>
                <w:rFonts w:ascii="Garamond" w:hAnsi="Garamond"/>
                <w:sz w:val="20"/>
                <w:szCs w:val="20"/>
              </w:rPr>
              <w:t>Multiplicative reasoning</w:t>
            </w:r>
          </w:p>
          <w:p w:rsidR="00540D50" w:rsidP="00540D50" w:rsidRDefault="00020A25" w14:paraId="093AEF23" w14:textId="77777777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Ratio and proportion</w:t>
            </w:r>
          </w:p>
          <w:p w:rsidRPr="00540D50" w:rsidR="00F16F8D" w:rsidP="00540D50" w:rsidRDefault="00540D50" w14:paraId="00B0129E" w14:textId="2AE5AD25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Prisms and cylinders</w:t>
            </w:r>
          </w:p>
        </w:tc>
        <w:tc>
          <w:tcPr>
            <w:tcW w:w="2651" w:type="dxa"/>
            <w:tcMar/>
          </w:tcPr>
          <w:p w:rsidR="0053209A" w:rsidP="00F16F8D" w:rsidRDefault="0053209A" w14:paraId="225FCA99" w14:textId="7C20991C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does the nth term of a linear sequence relate to the terms of the sequence?</w:t>
            </w:r>
          </w:p>
          <w:p w:rsidR="0053209A" w:rsidP="00F16F8D" w:rsidRDefault="0053209A" w14:paraId="099ED1A5" w14:textId="328F7761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are the differences between arithmetic, geometric and Fibonacci-type sequences?</w:t>
            </w:r>
          </w:p>
          <w:p w:rsidRPr="00F16F8D" w:rsidR="00F16F8D" w:rsidP="00F16F8D" w:rsidRDefault="00F16F8D" w14:paraId="17EF8360" w14:textId="65F27AD9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F16F8D">
              <w:rPr>
                <w:rFonts w:ascii="Garamond" w:hAnsi="Garamond"/>
                <w:sz w:val="20"/>
                <w:szCs w:val="20"/>
              </w:rPr>
              <w:t xml:space="preserve">How many different ways can you </w:t>
            </w:r>
            <w:r w:rsidR="007B7336">
              <w:rPr>
                <w:rFonts w:ascii="Garamond" w:hAnsi="Garamond"/>
                <w:sz w:val="20"/>
                <w:szCs w:val="20"/>
              </w:rPr>
              <w:t>manipulate</w:t>
            </w:r>
            <w:r w:rsidRPr="00F16F8D">
              <w:rPr>
                <w:rFonts w:ascii="Garamond" w:hAnsi="Garamond"/>
                <w:sz w:val="20"/>
                <w:szCs w:val="20"/>
              </w:rPr>
              <w:t xml:space="preserve"> an expression?</w:t>
            </w:r>
          </w:p>
          <w:p w:rsidRPr="00F16F8D" w:rsidR="00F16F8D" w:rsidP="00F16F8D" w:rsidRDefault="00F16F8D" w14:paraId="189EA0D4" w14:textId="6B0BEF24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F16F8D">
              <w:rPr>
                <w:rFonts w:ascii="Garamond" w:hAnsi="Garamond"/>
                <w:sz w:val="20"/>
                <w:szCs w:val="20"/>
              </w:rPr>
              <w:t>Can you form an equation for this problem and can you solve it?</w:t>
            </w:r>
          </w:p>
          <w:p w:rsidR="00F16F8D" w:rsidP="00F16F8D" w:rsidRDefault="00F16F8D" w14:paraId="6642285E" w14:textId="49819325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F16F8D">
              <w:rPr>
                <w:rFonts w:ascii="Garamond" w:hAnsi="Garamond"/>
                <w:sz w:val="20"/>
                <w:szCs w:val="20"/>
              </w:rPr>
              <w:t>What are the similarities and differences between an inequality, an equation and an expression?</w:t>
            </w:r>
            <w:r w:rsidR="007B7336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020A25" w:rsidP="00020A25" w:rsidRDefault="00020A25" w14:paraId="3B915A9A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you check your answer to an equation? </w:t>
            </w:r>
          </w:p>
          <w:p w:rsidR="00020A25" w:rsidP="00020A25" w:rsidRDefault="00020A25" w14:paraId="524D94B2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Expand (x+1)(x-3)</w:t>
            </w:r>
          </w:p>
          <w:p w:rsidR="00020A25" w:rsidP="00020A25" w:rsidRDefault="00020A25" w14:paraId="0AF6DD38" w14:textId="308801A2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824075">
              <w:rPr>
                <w:rFonts w:ascii="Garamond" w:hAnsi="Garamond"/>
                <w:sz w:val="20"/>
                <w:szCs w:val="20"/>
              </w:rPr>
              <w:t>Rearrange the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4075">
              <w:rPr>
                <w:rFonts w:ascii="Garamond" w:hAnsi="Garamond"/>
                <w:sz w:val="20"/>
                <w:szCs w:val="20"/>
              </w:rPr>
              <w:t>formula for area of a circle to make r the subject</w:t>
            </w:r>
          </w:p>
          <w:p w:rsidR="00020A25" w:rsidP="00020A25" w:rsidRDefault="00020A25" w14:paraId="3BE42CB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How can you use multipliers to increase an amount by a percentage? </w:t>
            </w:r>
          </w:p>
          <w:p w:rsidRPr="00020A25" w:rsidR="00020A25" w:rsidP="00020A25" w:rsidRDefault="00020A25" w14:paraId="6CB376DF" w14:textId="4020211D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do you notice when you increase an amount by 20% then decrease this by 20%?</w:t>
            </w:r>
          </w:p>
          <w:p w:rsidRPr="00F16F8D" w:rsidR="00020A25" w:rsidP="00020A25" w:rsidRDefault="00020A25" w14:paraId="4C87353D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F16F8D">
              <w:rPr>
                <w:rFonts w:ascii="Garamond" w:hAnsi="Garamond"/>
                <w:sz w:val="20"/>
                <w:szCs w:val="20"/>
              </w:rPr>
              <w:lastRenderedPageBreak/>
              <w:t>How can you link the area and circumference of a circle?</w:t>
            </w:r>
          </w:p>
          <w:p w:rsidRPr="00F16F8D" w:rsidR="00020A25" w:rsidP="00020A25" w:rsidRDefault="00020A25" w14:paraId="7A12431E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F16F8D">
              <w:rPr>
                <w:rFonts w:ascii="Garamond" w:hAnsi="Garamond"/>
                <w:sz w:val="20"/>
                <w:szCs w:val="20"/>
              </w:rPr>
              <w:t>What is Pythagoras’ Theorem and when can you use it?</w:t>
            </w:r>
          </w:p>
          <w:p w:rsidR="00F16F8D" w:rsidP="00F16F8D" w:rsidRDefault="00F16F8D" w14:paraId="40E0F09B" w14:textId="3EC6994D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F16F8D">
              <w:rPr>
                <w:rFonts w:ascii="Garamond" w:hAnsi="Garamond"/>
                <w:sz w:val="20"/>
                <w:szCs w:val="20"/>
              </w:rPr>
              <w:t>How can you compare different 2D and 3D shapes?</w:t>
            </w:r>
          </w:p>
          <w:p w:rsidRPr="00F16F8D" w:rsidR="00F16F8D" w:rsidP="00F16F8D" w:rsidRDefault="00F16F8D" w14:paraId="5951861C" w14:textId="7400BAC6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F16F8D">
              <w:rPr>
                <w:rFonts w:ascii="Garamond" w:hAnsi="Garamond"/>
                <w:sz w:val="20"/>
                <w:szCs w:val="20"/>
              </w:rPr>
              <w:t>How do you split an amount in a ratio?</w:t>
            </w:r>
          </w:p>
          <w:p w:rsidR="00F16F8D" w:rsidP="00020A25" w:rsidRDefault="00F16F8D" w14:paraId="112E2C28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F16F8D">
              <w:rPr>
                <w:rFonts w:ascii="Garamond" w:hAnsi="Garamond"/>
                <w:sz w:val="20"/>
                <w:szCs w:val="20"/>
              </w:rPr>
              <w:t>Which of these is the best buy?</w:t>
            </w:r>
          </w:p>
          <w:p w:rsidR="00020A25" w:rsidP="00020A25" w:rsidRDefault="00020A25" w14:paraId="3360BAE5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Give examples of direct and inverse proportion</w:t>
            </w:r>
          </w:p>
          <w:p w:rsidR="00540D50" w:rsidP="00540D50" w:rsidRDefault="00020A25" w14:paraId="3DA7986A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6A34D3">
              <w:rPr>
                <w:rFonts w:ascii="Garamond" w:hAnsi="Garamond"/>
                <w:sz w:val="20"/>
                <w:szCs w:val="20"/>
              </w:rPr>
              <w:t>Five pipes can fill an empty tank of water in 50 minutes.</w:t>
            </w:r>
            <w:r>
              <w:rPr>
                <w:rFonts w:ascii="Garamond" w:hAnsi="Garamond"/>
                <w:sz w:val="20"/>
                <w:szCs w:val="20"/>
              </w:rPr>
              <w:t xml:space="preserve">  </w:t>
            </w:r>
            <w:r w:rsidRPr="006A34D3">
              <w:rPr>
                <w:rFonts w:ascii="Garamond" w:hAnsi="Garamond"/>
                <w:sz w:val="20"/>
                <w:szCs w:val="20"/>
              </w:rPr>
              <w:t>The tank is empty.</w:t>
            </w:r>
            <w:r>
              <w:rPr>
                <w:rFonts w:ascii="Garamond" w:hAnsi="Garamond"/>
                <w:sz w:val="20"/>
                <w:szCs w:val="20"/>
              </w:rPr>
              <w:t xml:space="preserve">  </w:t>
            </w:r>
            <w:r w:rsidRPr="006A34D3">
              <w:rPr>
                <w:rFonts w:ascii="Garamond" w:hAnsi="Garamond"/>
                <w:sz w:val="20"/>
                <w:szCs w:val="20"/>
              </w:rPr>
              <w:t>How long does it take four pipes to fill it?</w:t>
            </w:r>
            <w:r w:rsidRPr="00F16F8D" w:rsidR="00540D50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Pr="00540D50" w:rsidR="00020A25" w:rsidP="00540D50" w:rsidRDefault="00540D50" w14:paraId="6DD3C9D2" w14:textId="54F11A2E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F16F8D">
              <w:rPr>
                <w:rFonts w:ascii="Garamond" w:hAnsi="Garamond"/>
                <w:sz w:val="20"/>
                <w:szCs w:val="20"/>
              </w:rPr>
              <w:t>Which cuboid has the largest volume? Surface area?</w:t>
            </w:r>
            <w:r>
              <w:rPr>
                <w:rFonts w:ascii="Garamond" w:hAnsi="Garamond"/>
                <w:sz w:val="20"/>
                <w:szCs w:val="20"/>
              </w:rPr>
              <w:t xml:space="preserve"> Does the formula for volume of prism work for cuboids? Does the formula for the volume of a cuboid work for all prisms?  </w:t>
            </w:r>
          </w:p>
        </w:tc>
        <w:tc>
          <w:tcPr>
            <w:tcW w:w="3332" w:type="dxa"/>
            <w:tcMar/>
          </w:tcPr>
          <w:p w:rsidR="0053209A" w:rsidP="00020A25" w:rsidRDefault="0053209A" w14:paraId="2484B921" w14:textId="1DCB6D26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>Arithmetic sequences, other types of sequences</w:t>
            </w:r>
          </w:p>
          <w:p w:rsidRPr="00020A25" w:rsidR="00F16F8D" w:rsidP="00020A25" w:rsidRDefault="00F16F8D" w14:paraId="28E3AC86" w14:textId="1EF9E2F6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Working with letter symbols, </w:t>
            </w:r>
            <w:r w:rsidR="00563017">
              <w:rPr>
                <w:rFonts w:ascii="Garamond" w:hAnsi="Garamond"/>
                <w:sz w:val="20"/>
                <w:szCs w:val="20"/>
              </w:rPr>
              <w:t>e</w:t>
            </w:r>
            <w:r>
              <w:rPr>
                <w:rFonts w:ascii="Garamond" w:hAnsi="Garamond"/>
                <w:sz w:val="20"/>
                <w:szCs w:val="20"/>
              </w:rPr>
              <w:t xml:space="preserve">xpanding </w:t>
            </w:r>
            <w:r w:rsidR="00563017">
              <w:rPr>
                <w:rFonts w:ascii="Garamond" w:hAnsi="Garamond"/>
                <w:sz w:val="20"/>
                <w:szCs w:val="20"/>
              </w:rPr>
              <w:t>b</w:t>
            </w:r>
            <w:r>
              <w:rPr>
                <w:rFonts w:ascii="Garamond" w:hAnsi="Garamond"/>
                <w:sz w:val="20"/>
                <w:szCs w:val="20"/>
              </w:rPr>
              <w:t xml:space="preserve">rackets, </w:t>
            </w:r>
            <w:r w:rsidR="00563017">
              <w:rPr>
                <w:rFonts w:ascii="Garamond" w:hAnsi="Garamond"/>
                <w:sz w:val="20"/>
                <w:szCs w:val="20"/>
              </w:rPr>
              <w:t>f</w:t>
            </w:r>
            <w:r>
              <w:rPr>
                <w:rFonts w:ascii="Garamond" w:hAnsi="Garamond"/>
                <w:sz w:val="20"/>
                <w:szCs w:val="20"/>
              </w:rPr>
              <w:t xml:space="preserve">actorising </w:t>
            </w:r>
            <w:r w:rsidR="00563017">
              <w:rPr>
                <w:rFonts w:ascii="Garamond" w:hAnsi="Garamond"/>
                <w:sz w:val="20"/>
                <w:szCs w:val="20"/>
              </w:rPr>
              <w:t>e</w:t>
            </w:r>
            <w:r>
              <w:rPr>
                <w:rFonts w:ascii="Garamond" w:hAnsi="Garamond"/>
                <w:sz w:val="20"/>
                <w:szCs w:val="20"/>
              </w:rPr>
              <w:t xml:space="preserve">xpressions, </w:t>
            </w:r>
            <w:r w:rsidR="00563017">
              <w:rPr>
                <w:rFonts w:ascii="Garamond" w:hAnsi="Garamond"/>
                <w:sz w:val="20"/>
                <w:szCs w:val="20"/>
              </w:rPr>
              <w:t>r</w:t>
            </w:r>
            <w:r>
              <w:rPr>
                <w:rFonts w:ascii="Garamond" w:hAnsi="Garamond"/>
                <w:sz w:val="20"/>
                <w:szCs w:val="20"/>
              </w:rPr>
              <w:t xml:space="preserve">earranging </w:t>
            </w:r>
            <w:r w:rsidR="00563017">
              <w:rPr>
                <w:rFonts w:ascii="Garamond" w:hAnsi="Garamond"/>
                <w:sz w:val="20"/>
                <w:szCs w:val="20"/>
              </w:rPr>
              <w:t>f</w:t>
            </w:r>
            <w:r>
              <w:rPr>
                <w:rFonts w:ascii="Garamond" w:hAnsi="Garamond"/>
                <w:sz w:val="20"/>
                <w:szCs w:val="20"/>
              </w:rPr>
              <w:t>ormulas</w:t>
            </w:r>
            <w:r w:rsidR="00020A25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563017">
              <w:rPr>
                <w:rFonts w:ascii="Garamond" w:hAnsi="Garamond"/>
                <w:sz w:val="20"/>
                <w:szCs w:val="20"/>
              </w:rPr>
              <w:t>s</w:t>
            </w:r>
            <w:r w:rsidRPr="00020A25">
              <w:rPr>
                <w:rFonts w:ascii="Garamond" w:hAnsi="Garamond"/>
                <w:sz w:val="20"/>
                <w:szCs w:val="20"/>
              </w:rPr>
              <w:t xml:space="preserve">olving </w:t>
            </w:r>
            <w:r w:rsidR="00563017">
              <w:rPr>
                <w:rFonts w:ascii="Garamond" w:hAnsi="Garamond"/>
                <w:sz w:val="20"/>
                <w:szCs w:val="20"/>
              </w:rPr>
              <w:t>e</w:t>
            </w:r>
            <w:r w:rsidRPr="00020A25">
              <w:rPr>
                <w:rFonts w:ascii="Garamond" w:hAnsi="Garamond"/>
                <w:sz w:val="20"/>
                <w:szCs w:val="20"/>
              </w:rPr>
              <w:t>quations including unknowns on both sides and brackets</w:t>
            </w:r>
            <w:r w:rsidR="00020A25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563017">
              <w:rPr>
                <w:rFonts w:ascii="Garamond" w:hAnsi="Garamond"/>
                <w:sz w:val="20"/>
                <w:szCs w:val="20"/>
              </w:rPr>
              <w:t>e</w:t>
            </w:r>
            <w:r w:rsidR="00020A25">
              <w:rPr>
                <w:rFonts w:ascii="Garamond" w:hAnsi="Garamond"/>
                <w:sz w:val="20"/>
                <w:szCs w:val="20"/>
              </w:rPr>
              <w:t xml:space="preserve">xpanding </w:t>
            </w:r>
            <w:r w:rsidR="00563017">
              <w:rPr>
                <w:rFonts w:ascii="Garamond" w:hAnsi="Garamond"/>
                <w:sz w:val="20"/>
                <w:szCs w:val="20"/>
              </w:rPr>
              <w:t>b</w:t>
            </w:r>
            <w:r w:rsidR="00020A25">
              <w:rPr>
                <w:rFonts w:ascii="Garamond" w:hAnsi="Garamond"/>
                <w:sz w:val="20"/>
                <w:szCs w:val="20"/>
              </w:rPr>
              <w:t>rackets</w:t>
            </w:r>
          </w:p>
          <w:p w:rsidRPr="0034051B" w:rsidR="00020A25" w:rsidP="00020A25" w:rsidRDefault="00020A25" w14:paraId="1D3CFF22" w14:textId="6D17E8A4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Working with </w:t>
            </w:r>
            <w:r w:rsidR="00563017">
              <w:rPr>
                <w:rFonts w:ascii="Garamond" w:hAnsi="Garamond"/>
                <w:sz w:val="20"/>
                <w:szCs w:val="20"/>
              </w:rPr>
              <w:t>p</w:t>
            </w:r>
            <w:r>
              <w:rPr>
                <w:rFonts w:ascii="Garamond" w:hAnsi="Garamond"/>
                <w:sz w:val="20"/>
                <w:szCs w:val="20"/>
              </w:rPr>
              <w:t xml:space="preserve">ercentages, </w:t>
            </w:r>
            <w:r w:rsidR="00563017">
              <w:rPr>
                <w:rFonts w:ascii="Garamond" w:hAnsi="Garamond"/>
                <w:sz w:val="20"/>
                <w:szCs w:val="20"/>
              </w:rPr>
              <w:t>m</w:t>
            </w:r>
            <w:r>
              <w:rPr>
                <w:rFonts w:ascii="Garamond" w:hAnsi="Garamond"/>
                <w:sz w:val="20"/>
                <w:szCs w:val="20"/>
              </w:rPr>
              <w:t xml:space="preserve">ultipliers and reverse </w:t>
            </w:r>
            <w:r w:rsidR="00563017">
              <w:rPr>
                <w:rFonts w:ascii="Garamond" w:hAnsi="Garamond"/>
                <w:sz w:val="20"/>
                <w:szCs w:val="20"/>
              </w:rPr>
              <w:t>p</w:t>
            </w:r>
            <w:r>
              <w:rPr>
                <w:rFonts w:ascii="Garamond" w:hAnsi="Garamond"/>
                <w:sz w:val="20"/>
                <w:szCs w:val="20"/>
              </w:rPr>
              <w:t xml:space="preserve">ercentages </w:t>
            </w:r>
          </w:p>
          <w:p w:rsidR="00020A25" w:rsidP="00020A25" w:rsidRDefault="00020A25" w14:paraId="1DE14F1D" w14:textId="2687387E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Circumference and </w:t>
            </w:r>
            <w:r w:rsidR="00563017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 xml:space="preserve">rea of </w:t>
            </w:r>
            <w:r w:rsidR="00563017">
              <w:rPr>
                <w:rFonts w:ascii="Garamond" w:hAnsi="Garamond"/>
                <w:sz w:val="20"/>
                <w:szCs w:val="20"/>
              </w:rPr>
              <w:t>c</w:t>
            </w:r>
            <w:r>
              <w:rPr>
                <w:rFonts w:ascii="Garamond" w:hAnsi="Garamond"/>
                <w:sz w:val="20"/>
                <w:szCs w:val="20"/>
              </w:rPr>
              <w:t>ircle</w:t>
            </w:r>
          </w:p>
          <w:p w:rsidR="00020A25" w:rsidP="00020A25" w:rsidRDefault="00020A25" w14:paraId="29C8F810" w14:textId="67A4C215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Pythagoras’ Theorem</w:t>
            </w:r>
          </w:p>
          <w:p w:rsidR="00F16F8D" w:rsidP="00F16F8D" w:rsidRDefault="00F16F8D" w14:paraId="77CE47DF" w14:textId="0E5542D8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Percentage </w:t>
            </w:r>
            <w:r w:rsidR="00563017">
              <w:rPr>
                <w:rFonts w:ascii="Garamond" w:hAnsi="Garamond"/>
                <w:sz w:val="20"/>
                <w:szCs w:val="20"/>
              </w:rPr>
              <w:t>i</w:t>
            </w:r>
            <w:r>
              <w:rPr>
                <w:rFonts w:ascii="Garamond" w:hAnsi="Garamond"/>
                <w:sz w:val="20"/>
                <w:szCs w:val="20"/>
              </w:rPr>
              <w:t xml:space="preserve">ncrease and </w:t>
            </w:r>
            <w:r w:rsidR="00563017">
              <w:rPr>
                <w:rFonts w:ascii="Garamond" w:hAnsi="Garamond"/>
                <w:sz w:val="20"/>
                <w:szCs w:val="20"/>
              </w:rPr>
              <w:t>d</w:t>
            </w:r>
            <w:r>
              <w:rPr>
                <w:rFonts w:ascii="Garamond" w:hAnsi="Garamond"/>
                <w:sz w:val="20"/>
                <w:szCs w:val="20"/>
              </w:rPr>
              <w:t xml:space="preserve">ecrease, </w:t>
            </w:r>
            <w:r w:rsidR="00563017">
              <w:rPr>
                <w:rFonts w:ascii="Garamond" w:hAnsi="Garamond"/>
                <w:sz w:val="20"/>
                <w:szCs w:val="20"/>
              </w:rPr>
              <w:t>p</w:t>
            </w:r>
            <w:r>
              <w:rPr>
                <w:rFonts w:ascii="Garamond" w:hAnsi="Garamond"/>
                <w:sz w:val="20"/>
                <w:szCs w:val="20"/>
              </w:rPr>
              <w:t xml:space="preserve">ercentage </w:t>
            </w:r>
            <w:r w:rsidR="00563017">
              <w:rPr>
                <w:rFonts w:ascii="Garamond" w:hAnsi="Garamond"/>
                <w:sz w:val="20"/>
                <w:szCs w:val="20"/>
              </w:rPr>
              <w:t>c</w:t>
            </w:r>
            <w:r>
              <w:rPr>
                <w:rFonts w:ascii="Garamond" w:hAnsi="Garamond"/>
                <w:sz w:val="20"/>
                <w:szCs w:val="20"/>
              </w:rPr>
              <w:t>hange</w:t>
            </w:r>
          </w:p>
          <w:p w:rsidR="00020A25" w:rsidP="00020A25" w:rsidRDefault="00F16F8D" w14:paraId="63B537E9" w14:textId="68525711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Ratio and proportion, </w:t>
            </w:r>
            <w:r w:rsidR="00563017">
              <w:rPr>
                <w:rFonts w:ascii="Garamond" w:hAnsi="Garamond"/>
                <w:sz w:val="20"/>
                <w:szCs w:val="20"/>
              </w:rPr>
              <w:t>c</w:t>
            </w:r>
            <w:r>
              <w:rPr>
                <w:rFonts w:ascii="Garamond" w:hAnsi="Garamond"/>
                <w:sz w:val="20"/>
                <w:szCs w:val="20"/>
              </w:rPr>
              <w:t xml:space="preserve">onversion </w:t>
            </w:r>
            <w:r w:rsidR="00563017">
              <w:rPr>
                <w:rFonts w:ascii="Garamond" w:hAnsi="Garamond"/>
                <w:sz w:val="20"/>
                <w:szCs w:val="20"/>
              </w:rPr>
              <w:t>g</w:t>
            </w:r>
            <w:r>
              <w:rPr>
                <w:rFonts w:ascii="Garamond" w:hAnsi="Garamond"/>
                <w:sz w:val="20"/>
                <w:szCs w:val="20"/>
              </w:rPr>
              <w:t xml:space="preserve">raphs, </w:t>
            </w:r>
            <w:r w:rsidR="00563017">
              <w:rPr>
                <w:rFonts w:ascii="Garamond" w:hAnsi="Garamond"/>
                <w:sz w:val="20"/>
                <w:szCs w:val="20"/>
              </w:rPr>
              <w:t>b</w:t>
            </w:r>
            <w:r>
              <w:rPr>
                <w:rFonts w:ascii="Garamond" w:hAnsi="Garamond"/>
                <w:sz w:val="20"/>
                <w:szCs w:val="20"/>
              </w:rPr>
              <w:t xml:space="preserve">est </w:t>
            </w:r>
            <w:r w:rsidR="00563017">
              <w:rPr>
                <w:rFonts w:ascii="Garamond" w:hAnsi="Garamond"/>
                <w:sz w:val="20"/>
                <w:szCs w:val="20"/>
              </w:rPr>
              <w:t>b</w:t>
            </w:r>
            <w:r>
              <w:rPr>
                <w:rFonts w:ascii="Garamond" w:hAnsi="Garamond"/>
                <w:sz w:val="20"/>
                <w:szCs w:val="20"/>
              </w:rPr>
              <w:t>uys</w:t>
            </w:r>
            <w:r w:rsidR="00020A25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540D50" w:rsidP="00540D50" w:rsidRDefault="00020A25" w14:paraId="4A9CA15E" w14:textId="7980D448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Working with </w:t>
            </w:r>
            <w:r w:rsidR="00563017">
              <w:rPr>
                <w:rFonts w:ascii="Garamond" w:hAnsi="Garamond"/>
                <w:sz w:val="20"/>
                <w:szCs w:val="20"/>
              </w:rPr>
              <w:t>r</w:t>
            </w:r>
            <w:r>
              <w:rPr>
                <w:rFonts w:ascii="Garamond" w:hAnsi="Garamond"/>
                <w:sz w:val="20"/>
                <w:szCs w:val="20"/>
              </w:rPr>
              <w:t xml:space="preserve">atios, </w:t>
            </w:r>
            <w:r w:rsidR="00563017">
              <w:rPr>
                <w:rFonts w:ascii="Garamond" w:hAnsi="Garamond"/>
                <w:sz w:val="20"/>
                <w:szCs w:val="20"/>
              </w:rPr>
              <w:t>d</w:t>
            </w:r>
            <w:r>
              <w:rPr>
                <w:rFonts w:ascii="Garamond" w:hAnsi="Garamond"/>
                <w:sz w:val="20"/>
                <w:szCs w:val="20"/>
              </w:rPr>
              <w:t xml:space="preserve">irect </w:t>
            </w:r>
            <w:r w:rsidR="00563017">
              <w:rPr>
                <w:rFonts w:ascii="Garamond" w:hAnsi="Garamond"/>
                <w:sz w:val="20"/>
                <w:szCs w:val="20"/>
              </w:rPr>
              <w:t>p</w:t>
            </w:r>
            <w:r>
              <w:rPr>
                <w:rFonts w:ascii="Garamond" w:hAnsi="Garamond"/>
                <w:sz w:val="20"/>
                <w:szCs w:val="20"/>
              </w:rPr>
              <w:t xml:space="preserve">roportion and </w:t>
            </w:r>
            <w:r w:rsidR="00563017">
              <w:rPr>
                <w:rFonts w:ascii="Garamond" w:hAnsi="Garamond"/>
                <w:sz w:val="20"/>
                <w:szCs w:val="20"/>
              </w:rPr>
              <w:t>i</w:t>
            </w:r>
            <w:r>
              <w:rPr>
                <w:rFonts w:ascii="Garamond" w:hAnsi="Garamond"/>
                <w:sz w:val="20"/>
                <w:szCs w:val="20"/>
              </w:rPr>
              <w:t xml:space="preserve">nverse </w:t>
            </w:r>
            <w:r w:rsidR="00563017">
              <w:rPr>
                <w:rFonts w:ascii="Garamond" w:hAnsi="Garamond"/>
                <w:sz w:val="20"/>
                <w:szCs w:val="20"/>
              </w:rPr>
              <w:t>p</w:t>
            </w:r>
            <w:r>
              <w:rPr>
                <w:rFonts w:ascii="Garamond" w:hAnsi="Garamond"/>
                <w:sz w:val="20"/>
                <w:szCs w:val="20"/>
              </w:rPr>
              <w:t>roportion</w:t>
            </w:r>
          </w:p>
          <w:p w:rsidRPr="00540D50" w:rsidR="00020A25" w:rsidP="00540D50" w:rsidRDefault="00540D50" w14:paraId="15552298" w14:textId="406C2A78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Volume &amp; </w:t>
            </w:r>
            <w:r w:rsidR="00563017">
              <w:rPr>
                <w:rFonts w:ascii="Garamond" w:hAnsi="Garamond"/>
                <w:sz w:val="20"/>
                <w:szCs w:val="20"/>
              </w:rPr>
              <w:t>s</w:t>
            </w:r>
            <w:r>
              <w:rPr>
                <w:rFonts w:ascii="Garamond" w:hAnsi="Garamond"/>
                <w:sz w:val="20"/>
                <w:szCs w:val="20"/>
              </w:rPr>
              <w:t xml:space="preserve">urface </w:t>
            </w:r>
            <w:r w:rsidR="00563017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 xml:space="preserve">rea of </w:t>
            </w:r>
            <w:r w:rsidR="00563017">
              <w:rPr>
                <w:rFonts w:ascii="Garamond" w:hAnsi="Garamond"/>
                <w:sz w:val="20"/>
                <w:szCs w:val="20"/>
              </w:rPr>
              <w:t>p</w:t>
            </w:r>
            <w:r>
              <w:rPr>
                <w:rFonts w:ascii="Garamond" w:hAnsi="Garamond"/>
                <w:sz w:val="20"/>
                <w:szCs w:val="20"/>
              </w:rPr>
              <w:t>risms</w:t>
            </w:r>
          </w:p>
          <w:p w:rsidRPr="00020A25" w:rsidR="00020A25" w:rsidP="00020A25" w:rsidRDefault="00020A25" w14:paraId="727863EC" w14:textId="516561B6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841" w:type="dxa"/>
            <w:tcMar/>
          </w:tcPr>
          <w:p w:rsidR="0053209A" w:rsidP="00020A25" w:rsidRDefault="0053209A" w14:paraId="13F5B652" w14:textId="44E39DB4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Finding missing terms of sequence, finding the nth term of an arithmetic sequence, recognise the difference between arithmetic, geometric and Fibonacci-type sequences</w:t>
            </w:r>
          </w:p>
          <w:p w:rsidRPr="00020A25" w:rsidR="00F16F8D" w:rsidP="00020A25" w:rsidRDefault="00F16F8D" w14:paraId="77CDD1AE" w14:textId="38CE1972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 w:rsidRPr="00AE2B0D">
              <w:rPr>
                <w:rFonts w:ascii="Garamond" w:hAnsi="Garamond"/>
                <w:sz w:val="20"/>
                <w:szCs w:val="20"/>
              </w:rPr>
              <w:t>Simplifying</w:t>
            </w:r>
            <w:r w:rsidR="00902930">
              <w:rPr>
                <w:rFonts w:ascii="Garamond" w:hAnsi="Garamond"/>
                <w:sz w:val="20"/>
                <w:szCs w:val="20"/>
              </w:rPr>
              <w:t xml:space="preserve">, expanding and factorising </w:t>
            </w:r>
            <w:r w:rsidRPr="00AE2B0D">
              <w:rPr>
                <w:rFonts w:ascii="Garamond" w:hAnsi="Garamond"/>
                <w:sz w:val="20"/>
                <w:szCs w:val="20"/>
              </w:rPr>
              <w:t>expressions</w:t>
            </w:r>
            <w:r w:rsidRPr="00335F9F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563017">
              <w:rPr>
                <w:rFonts w:ascii="Garamond" w:hAnsi="Garamond"/>
                <w:sz w:val="20"/>
                <w:szCs w:val="20"/>
              </w:rPr>
              <w:t>n</w:t>
            </w:r>
            <w:r w:rsidRPr="00335F9F">
              <w:rPr>
                <w:rFonts w:ascii="Garamond" w:hAnsi="Garamond"/>
                <w:sz w:val="20"/>
                <w:szCs w:val="20"/>
              </w:rPr>
              <w:t>umber machines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335F9F" w:rsidR="00563017">
              <w:rPr>
                <w:rFonts w:ascii="Garamond" w:hAnsi="Garamond"/>
                <w:sz w:val="20"/>
                <w:szCs w:val="20"/>
              </w:rPr>
              <w:t>rearranging</w:t>
            </w:r>
            <w:r w:rsidRPr="00335F9F">
              <w:rPr>
                <w:rFonts w:ascii="Garamond" w:hAnsi="Garamond"/>
                <w:sz w:val="20"/>
                <w:szCs w:val="20"/>
              </w:rPr>
              <w:t xml:space="preserve"> formula</w:t>
            </w:r>
            <w:r>
              <w:rPr>
                <w:rFonts w:ascii="Garamond" w:hAnsi="Garamond"/>
                <w:sz w:val="20"/>
                <w:szCs w:val="20"/>
              </w:rPr>
              <w:t>s</w:t>
            </w:r>
            <w:r w:rsidR="00020A25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563017">
              <w:rPr>
                <w:rFonts w:ascii="Garamond" w:hAnsi="Garamond"/>
                <w:sz w:val="20"/>
                <w:szCs w:val="20"/>
              </w:rPr>
              <w:t>s</w:t>
            </w:r>
            <w:r w:rsidRPr="00020A25">
              <w:rPr>
                <w:rFonts w:ascii="Garamond" w:hAnsi="Garamond"/>
                <w:sz w:val="20"/>
                <w:szCs w:val="20"/>
              </w:rPr>
              <w:t xml:space="preserve">olving equations and inequations </w:t>
            </w:r>
            <w:r w:rsidRPr="00020A25" w:rsidR="0095178D">
              <w:rPr>
                <w:rFonts w:ascii="Garamond" w:hAnsi="Garamond"/>
                <w:sz w:val="20"/>
                <w:szCs w:val="20"/>
              </w:rPr>
              <w:t>incl</w:t>
            </w:r>
            <w:r w:rsidRPr="00020A25" w:rsidR="00926FC7">
              <w:rPr>
                <w:rFonts w:ascii="Garamond" w:hAnsi="Garamond"/>
                <w:sz w:val="20"/>
                <w:szCs w:val="20"/>
              </w:rPr>
              <w:t>uding</w:t>
            </w:r>
            <w:r w:rsidRPr="00020A25" w:rsidR="0095178D">
              <w:rPr>
                <w:rFonts w:ascii="Garamond" w:hAnsi="Garamond"/>
                <w:sz w:val="20"/>
                <w:szCs w:val="20"/>
              </w:rPr>
              <w:t xml:space="preserve"> un</w:t>
            </w:r>
            <w:r w:rsidRPr="00020A25">
              <w:rPr>
                <w:rFonts w:ascii="Garamond" w:hAnsi="Garamond"/>
                <w:sz w:val="20"/>
                <w:szCs w:val="20"/>
              </w:rPr>
              <w:t xml:space="preserve">known on </w:t>
            </w:r>
            <w:r w:rsidRPr="00020A25" w:rsidR="0095178D">
              <w:rPr>
                <w:rFonts w:ascii="Garamond" w:hAnsi="Garamond"/>
                <w:sz w:val="20"/>
                <w:szCs w:val="20"/>
              </w:rPr>
              <w:t>both</w:t>
            </w:r>
            <w:r w:rsidRPr="00020A25">
              <w:rPr>
                <w:rFonts w:ascii="Garamond" w:hAnsi="Garamond"/>
                <w:sz w:val="20"/>
                <w:szCs w:val="20"/>
              </w:rPr>
              <w:t xml:space="preserve"> side</w:t>
            </w:r>
            <w:r w:rsidRPr="00020A25" w:rsidR="0095178D">
              <w:rPr>
                <w:rFonts w:ascii="Garamond" w:hAnsi="Garamond"/>
                <w:sz w:val="20"/>
                <w:szCs w:val="20"/>
              </w:rPr>
              <w:t>s and brac</w:t>
            </w:r>
            <w:r w:rsidRPr="00020A25" w:rsidR="00926FC7">
              <w:rPr>
                <w:rFonts w:ascii="Garamond" w:hAnsi="Garamond"/>
                <w:sz w:val="20"/>
                <w:szCs w:val="20"/>
              </w:rPr>
              <w:t>kets</w:t>
            </w:r>
            <w:r w:rsidR="00020A25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563017">
              <w:rPr>
                <w:rFonts w:ascii="Garamond" w:hAnsi="Garamond"/>
                <w:sz w:val="20"/>
                <w:szCs w:val="20"/>
              </w:rPr>
              <w:t>solving</w:t>
            </w:r>
            <w:r w:rsidR="00020A25">
              <w:rPr>
                <w:rFonts w:ascii="Garamond" w:hAnsi="Garamond"/>
                <w:sz w:val="20"/>
                <w:szCs w:val="20"/>
              </w:rPr>
              <w:t xml:space="preserve"> equations with fractions, know &amp; apply index laws with algebraic expressions, expand double brackets</w:t>
            </w:r>
          </w:p>
          <w:p w:rsidRPr="00020A25" w:rsidR="00020A25" w:rsidP="00020A25" w:rsidRDefault="00020A25" w14:paraId="4050F347" w14:textId="14D3989A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Calculate percentages of a quantity, percentage increase/decrease, interest, </w:t>
            </w:r>
            <w:r w:rsidR="00563017">
              <w:rPr>
                <w:rFonts w:ascii="Garamond" w:hAnsi="Garamond"/>
                <w:sz w:val="20"/>
                <w:szCs w:val="20"/>
              </w:rPr>
              <w:t>using</w:t>
            </w:r>
            <w:r>
              <w:rPr>
                <w:rFonts w:ascii="Garamond" w:hAnsi="Garamond"/>
                <w:sz w:val="20"/>
                <w:szCs w:val="20"/>
              </w:rPr>
              <w:t xml:space="preserve"> multipliers, find the original amount given the amount after a percentage increase/decrease </w:t>
            </w:r>
          </w:p>
          <w:p w:rsidRPr="00BB3F6C" w:rsidR="00020A25" w:rsidP="00020A25" w:rsidRDefault="00020A25" w14:paraId="50F96CE5" w14:textId="4B4FBEA1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BB3F6C">
              <w:rPr>
                <w:rFonts w:ascii="Garamond" w:hAnsi="Garamond"/>
                <w:sz w:val="20"/>
                <w:szCs w:val="20"/>
              </w:rPr>
              <w:t xml:space="preserve">Parts of a </w:t>
            </w:r>
            <w:r w:rsidR="00563017">
              <w:rPr>
                <w:rFonts w:ascii="Garamond" w:hAnsi="Garamond"/>
                <w:sz w:val="20"/>
                <w:szCs w:val="20"/>
              </w:rPr>
              <w:t>c</w:t>
            </w:r>
            <w:r w:rsidRPr="00BB3F6C">
              <w:rPr>
                <w:rFonts w:ascii="Garamond" w:hAnsi="Garamond"/>
                <w:sz w:val="20"/>
                <w:szCs w:val="20"/>
              </w:rPr>
              <w:t xml:space="preserve">ircle, </w:t>
            </w:r>
            <w:r w:rsidR="00563017">
              <w:rPr>
                <w:rFonts w:ascii="Garamond" w:hAnsi="Garamond"/>
                <w:sz w:val="20"/>
                <w:szCs w:val="20"/>
              </w:rPr>
              <w:t>c</w:t>
            </w:r>
            <w:r>
              <w:rPr>
                <w:rFonts w:ascii="Garamond" w:hAnsi="Garamond"/>
                <w:sz w:val="20"/>
                <w:szCs w:val="20"/>
              </w:rPr>
              <w:t xml:space="preserve">ircumference and </w:t>
            </w:r>
            <w:r w:rsidR="00563017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 xml:space="preserve">rea of </w:t>
            </w:r>
            <w:r w:rsidR="00563017">
              <w:rPr>
                <w:rFonts w:ascii="Garamond" w:hAnsi="Garamond"/>
                <w:sz w:val="20"/>
                <w:szCs w:val="20"/>
              </w:rPr>
              <w:t>c</w:t>
            </w:r>
            <w:r>
              <w:rPr>
                <w:rFonts w:ascii="Garamond" w:hAnsi="Garamond"/>
                <w:sz w:val="20"/>
                <w:szCs w:val="20"/>
              </w:rPr>
              <w:t>ircle</w:t>
            </w:r>
            <w:r w:rsidRPr="00BB3F6C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:rsidR="00020A25" w:rsidP="00020A25" w:rsidRDefault="00020A25" w14:paraId="3786FF35" w14:textId="0BD362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Apply </w:t>
            </w:r>
            <w:r w:rsidRPr="000513BF">
              <w:rPr>
                <w:rFonts w:ascii="Garamond" w:hAnsi="Garamond"/>
                <w:sz w:val="20"/>
                <w:szCs w:val="20"/>
              </w:rPr>
              <w:t>Pythagoras’ theorem</w:t>
            </w:r>
          </w:p>
          <w:p w:rsidR="00F16F8D" w:rsidP="00020A25" w:rsidRDefault="00F16F8D" w14:paraId="0978B7D0" w14:textId="3838BE1B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BB3F6C">
              <w:rPr>
                <w:rFonts w:ascii="Garamond" w:hAnsi="Garamond"/>
                <w:sz w:val="20"/>
                <w:szCs w:val="20"/>
              </w:rPr>
              <w:t>S</w:t>
            </w:r>
            <w:r w:rsidR="00191EA8">
              <w:rPr>
                <w:rFonts w:ascii="Garamond" w:hAnsi="Garamond"/>
                <w:sz w:val="20"/>
                <w:szCs w:val="20"/>
              </w:rPr>
              <w:t>hare</w:t>
            </w:r>
            <w:r w:rsidRPr="00BB3F6C">
              <w:rPr>
                <w:rFonts w:ascii="Garamond" w:hAnsi="Garamond"/>
                <w:sz w:val="20"/>
                <w:szCs w:val="20"/>
              </w:rPr>
              <w:t xml:space="preserve"> a quantity in a given ratio, </w:t>
            </w:r>
            <w:r w:rsidR="00563017">
              <w:rPr>
                <w:rFonts w:ascii="Garamond" w:hAnsi="Garamond"/>
                <w:sz w:val="20"/>
                <w:szCs w:val="20"/>
              </w:rPr>
              <w:t>d</w:t>
            </w:r>
            <w:r w:rsidR="00835FAF">
              <w:rPr>
                <w:rFonts w:ascii="Garamond" w:hAnsi="Garamond"/>
                <w:sz w:val="20"/>
                <w:szCs w:val="20"/>
              </w:rPr>
              <w:t xml:space="preserve">irect </w:t>
            </w:r>
            <w:r w:rsidR="00563017">
              <w:rPr>
                <w:rFonts w:ascii="Garamond" w:hAnsi="Garamond"/>
                <w:sz w:val="20"/>
                <w:szCs w:val="20"/>
              </w:rPr>
              <w:t>p</w:t>
            </w:r>
            <w:r w:rsidRPr="00BB3F6C">
              <w:rPr>
                <w:rFonts w:ascii="Garamond" w:hAnsi="Garamond"/>
                <w:sz w:val="20"/>
                <w:szCs w:val="20"/>
              </w:rPr>
              <w:t xml:space="preserve">roportion, </w:t>
            </w:r>
            <w:r w:rsidR="00563017">
              <w:rPr>
                <w:rFonts w:ascii="Garamond" w:hAnsi="Garamond"/>
                <w:sz w:val="20"/>
                <w:szCs w:val="20"/>
              </w:rPr>
              <w:t>c</w:t>
            </w:r>
            <w:r w:rsidR="00853D6F">
              <w:rPr>
                <w:rFonts w:ascii="Garamond" w:hAnsi="Garamond"/>
                <w:sz w:val="20"/>
                <w:szCs w:val="20"/>
              </w:rPr>
              <w:t>onversion</w:t>
            </w:r>
            <w:r w:rsidRPr="00BB3F6C">
              <w:rPr>
                <w:rFonts w:ascii="Garamond" w:hAnsi="Garamond"/>
                <w:sz w:val="20"/>
                <w:szCs w:val="20"/>
              </w:rPr>
              <w:t xml:space="preserve"> graphs</w:t>
            </w:r>
          </w:p>
          <w:p w:rsidR="00020A25" w:rsidP="00020A25" w:rsidRDefault="00020A25" w14:paraId="59863931" w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 w:rsidRPr="00ED7FBD">
              <w:rPr>
                <w:rFonts w:ascii="Garamond" w:hAnsi="Garamond"/>
                <w:sz w:val="20"/>
                <w:szCs w:val="20"/>
              </w:rPr>
              <w:t xml:space="preserve">Equivalent ratios, </w:t>
            </w:r>
            <w:r>
              <w:rPr>
                <w:rFonts w:ascii="Garamond" w:hAnsi="Garamond"/>
                <w:sz w:val="20"/>
                <w:szCs w:val="20"/>
              </w:rPr>
              <w:t>using directly proportional and inversely p</w:t>
            </w:r>
            <w:r w:rsidRPr="00ED7FBD">
              <w:rPr>
                <w:rFonts w:ascii="Garamond" w:hAnsi="Garamond"/>
                <w:sz w:val="20"/>
                <w:szCs w:val="20"/>
              </w:rPr>
              <w:t>roportion</w:t>
            </w:r>
            <w:r>
              <w:rPr>
                <w:rFonts w:ascii="Garamond" w:hAnsi="Garamond"/>
                <w:sz w:val="20"/>
                <w:szCs w:val="20"/>
              </w:rPr>
              <w:t>al relationships and finding formulas</w:t>
            </w:r>
          </w:p>
          <w:p w:rsidRPr="00540D50" w:rsidR="00540D50" w:rsidP="00540D50" w:rsidRDefault="00540D50" w14:paraId="4608458F" w14:textId="22BD59DC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Find the volume and surface area of a prism, find the volume of cylinder</w:t>
            </w:r>
          </w:p>
        </w:tc>
        <w:tc>
          <w:tcPr>
            <w:tcW w:w="2396" w:type="dxa"/>
            <w:vMerge/>
            <w:tcMar/>
          </w:tcPr>
          <w:p w:rsidR="00F16F8D" w:rsidP="00F16F8D" w:rsidRDefault="00F16F8D" w14:paraId="46616C32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7C2B11" w:rsidTr="5136B1BA" w14:paraId="5D8F219B" w14:textId="77777777">
        <w:trPr>
          <w:trHeight w:val="1691"/>
        </w:trPr>
        <w:tc>
          <w:tcPr>
            <w:tcW w:w="935" w:type="dxa"/>
            <w:tcMar/>
          </w:tcPr>
          <w:p w:rsidRPr="00872BA8" w:rsidR="00F16F8D" w:rsidP="00F16F8D" w:rsidRDefault="00F16F8D" w14:paraId="38C38728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t>Spring Term</w:t>
            </w:r>
          </w:p>
        </w:tc>
        <w:tc>
          <w:tcPr>
            <w:tcW w:w="2008" w:type="dxa"/>
            <w:tcMar/>
          </w:tcPr>
          <w:p w:rsidR="00392157" w:rsidP="00F16F8D" w:rsidRDefault="00392157" w14:paraId="63D4305B" w14:textId="462768C3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Using measures</w:t>
            </w:r>
          </w:p>
          <w:p w:rsidR="00F16F8D" w:rsidP="00F16F8D" w:rsidRDefault="00F16F8D" w14:paraId="4024EC10" w14:textId="36A73FFA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4C1B79">
              <w:rPr>
                <w:rFonts w:ascii="Garamond" w:hAnsi="Garamond"/>
                <w:sz w:val="20"/>
                <w:szCs w:val="20"/>
              </w:rPr>
              <w:t>Powers and indices</w:t>
            </w:r>
          </w:p>
          <w:p w:rsidR="00F16F8D" w:rsidP="00F16F8D" w:rsidRDefault="00F16F8D" w14:paraId="6380F62E" w14:textId="77777777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4C1B79">
              <w:rPr>
                <w:rFonts w:ascii="Garamond" w:hAnsi="Garamond"/>
                <w:sz w:val="20"/>
                <w:szCs w:val="20"/>
              </w:rPr>
              <w:t>Fractions</w:t>
            </w:r>
          </w:p>
          <w:p w:rsidR="00F16F8D" w:rsidP="00F16F8D" w:rsidRDefault="00F16F8D" w14:paraId="657130C7" w14:textId="77777777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4C1B79">
              <w:rPr>
                <w:rFonts w:ascii="Garamond" w:hAnsi="Garamond"/>
                <w:sz w:val="20"/>
                <w:szCs w:val="20"/>
              </w:rPr>
              <w:t>Accuracy</w:t>
            </w:r>
          </w:p>
          <w:p w:rsidR="00F16F8D" w:rsidP="00540D50" w:rsidRDefault="00392157" w14:paraId="5AE5A613" w14:textId="77777777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392157">
              <w:rPr>
                <w:rFonts w:ascii="Garamond" w:hAnsi="Garamond"/>
                <w:sz w:val="20"/>
                <w:szCs w:val="20"/>
              </w:rPr>
              <w:t>Working with data</w:t>
            </w:r>
          </w:p>
          <w:p w:rsidRPr="00563017" w:rsidR="00563017" w:rsidP="00563017" w:rsidRDefault="00563017" w14:paraId="7C350BB8" w14:textId="46452D40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3FF9D874" w:rsidR="66D43BD3">
              <w:rPr>
                <w:rFonts w:ascii="Garamond" w:hAnsi="Garamond"/>
                <w:sz w:val="20"/>
                <w:szCs w:val="20"/>
              </w:rPr>
              <w:t>Graphs</w:t>
            </w:r>
          </w:p>
        </w:tc>
        <w:tc>
          <w:tcPr>
            <w:tcW w:w="2651" w:type="dxa"/>
            <w:tcMar/>
          </w:tcPr>
          <w:p w:rsidRPr="00035C43" w:rsidR="00392157" w:rsidP="00035C43" w:rsidRDefault="00035C43" w14:paraId="3D860F8C" w14:textId="50AE1120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007C2B11">
              <w:rPr>
                <w:rFonts w:ascii="Garamond" w:hAnsi="Garamond"/>
                <w:sz w:val="20"/>
                <w:szCs w:val="20"/>
              </w:rPr>
              <w:t xml:space="preserve">A cyclist rides at a constant speed of 25 km/h. They cycle for </w:t>
            </w:r>
            <w:r>
              <w:rPr>
                <w:rFonts w:ascii="Garamond" w:hAnsi="Garamond"/>
                <w:sz w:val="20"/>
                <w:szCs w:val="20"/>
              </w:rPr>
              <w:t>210 minutes</w:t>
            </w:r>
            <w:r w:rsidRPr="007C2B11">
              <w:rPr>
                <w:rFonts w:ascii="Garamond" w:hAnsi="Garamond"/>
                <w:sz w:val="20"/>
                <w:szCs w:val="20"/>
              </w:rPr>
              <w:t>. How far has the cyclist ridden?</w:t>
            </w:r>
          </w:p>
          <w:p w:rsidR="00F16F8D" w:rsidP="00F16F8D" w:rsidRDefault="009350A9" w14:paraId="1A0F8037" w14:textId="61C6B855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do you convert between index notation and numbers?</w:t>
            </w:r>
          </w:p>
          <w:p w:rsidRPr="00B35167" w:rsidR="009350A9" w:rsidP="00B35167" w:rsidRDefault="009350A9" w14:paraId="744E943E" w14:textId="6BC1A2E8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What is the most efficient way to find the LCM</w:t>
            </w:r>
            <w:r w:rsidR="00AC5B3C">
              <w:rPr>
                <w:rFonts w:ascii="Garamond" w:hAnsi="Garamond"/>
                <w:sz w:val="20"/>
                <w:szCs w:val="20"/>
              </w:rPr>
              <w:t>/HCF</w:t>
            </w:r>
            <w:r w:rsidR="00B35167">
              <w:rPr>
                <w:rFonts w:ascii="Garamond" w:hAnsi="Garamond"/>
                <w:sz w:val="20"/>
                <w:szCs w:val="20"/>
              </w:rPr>
              <w:t xml:space="preserve"> of two small/large numbers? </w:t>
            </w:r>
          </w:p>
          <w:p w:rsidR="003464B3" w:rsidP="00540D50" w:rsidRDefault="009350A9" w14:paraId="79F4A01C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Which digits are significant?</w:t>
            </w:r>
          </w:p>
          <w:p w:rsidR="00DF46C0" w:rsidP="00DF46C0" w:rsidRDefault="00DF46C0" w14:paraId="38AF5C31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y = mx + c, what happens with different values of m? c? </w:t>
            </w:r>
          </w:p>
          <w:p w:rsidR="00DF46C0" w:rsidP="00DF46C0" w:rsidRDefault="00DF46C0" w14:paraId="3A708DC1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 w:rsidRPr="5136B1BA" w:rsidR="00DF46C0">
              <w:rPr>
                <w:rFonts w:ascii="Garamond" w:hAnsi="Garamond"/>
                <w:sz w:val="20"/>
                <w:szCs w:val="20"/>
              </w:rPr>
              <w:t>What are the features of a quadratic equation/graph?</w:t>
            </w:r>
          </w:p>
          <w:p w:rsidRPr="00DF46C0" w:rsidR="00DF46C0" w:rsidP="5136B1BA" w:rsidRDefault="00DF46C0" w14:paraId="7861822F" w14:textId="15C0E5C0">
            <w:pPr>
              <w:pStyle w:val="Normal"/>
              <w:ind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32" w:type="dxa"/>
            <w:tcMar/>
          </w:tcPr>
          <w:p w:rsidRPr="00035C43" w:rsidR="00035C43" w:rsidP="00035C43" w:rsidRDefault="00035C43" w14:paraId="333115D4" w14:textId="671FF641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 xml:space="preserve">Speed, </w:t>
            </w:r>
            <w:r w:rsidR="00DD05EF">
              <w:rPr>
                <w:rFonts w:ascii="Garamond" w:hAnsi="Garamond"/>
                <w:sz w:val="20"/>
                <w:szCs w:val="20"/>
              </w:rPr>
              <w:t>d</w:t>
            </w:r>
            <w:r>
              <w:rPr>
                <w:rFonts w:ascii="Garamond" w:hAnsi="Garamond"/>
                <w:sz w:val="20"/>
                <w:szCs w:val="20"/>
              </w:rPr>
              <w:t xml:space="preserve">ensity, </w:t>
            </w:r>
            <w:r w:rsidR="00DD05EF">
              <w:rPr>
                <w:rFonts w:ascii="Garamond" w:hAnsi="Garamond"/>
                <w:sz w:val="20"/>
                <w:szCs w:val="20"/>
              </w:rPr>
              <w:t>c</w:t>
            </w:r>
            <w:r>
              <w:rPr>
                <w:rFonts w:ascii="Garamond" w:hAnsi="Garamond"/>
                <w:sz w:val="20"/>
                <w:szCs w:val="20"/>
              </w:rPr>
              <w:t xml:space="preserve">onverting between metric units </w:t>
            </w:r>
          </w:p>
          <w:p w:rsidRPr="00182F40" w:rsidR="00F16F8D" w:rsidP="00F16F8D" w:rsidRDefault="00873B3F" w14:paraId="68A747AD" w14:textId="2BF3AD7B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Working with indices </w:t>
            </w:r>
            <w:r w:rsidR="009350A9">
              <w:rPr>
                <w:rFonts w:ascii="Garamond" w:hAnsi="Garamond"/>
                <w:sz w:val="20"/>
                <w:szCs w:val="20"/>
              </w:rPr>
              <w:t xml:space="preserve">and roots, standard form, factors and multiple </w:t>
            </w:r>
          </w:p>
          <w:p w:rsidRPr="00182F40" w:rsidR="00F16F8D" w:rsidP="00F16F8D" w:rsidRDefault="00932951" w14:paraId="2F724314" w14:textId="73A57240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Calculations with mixed numbers and improper fractions</w:t>
            </w:r>
          </w:p>
          <w:p w:rsidRPr="00182F40" w:rsidR="00F16F8D" w:rsidP="00F16F8D" w:rsidRDefault="00932951" w14:paraId="3E0D1217" w14:textId="6E1BB398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Rounding, </w:t>
            </w:r>
            <w:r w:rsidR="00DD05EF">
              <w:rPr>
                <w:rFonts w:ascii="Garamond" w:hAnsi="Garamond"/>
                <w:sz w:val="20"/>
                <w:szCs w:val="20"/>
              </w:rPr>
              <w:t>e</w:t>
            </w:r>
            <w:r>
              <w:rPr>
                <w:rFonts w:ascii="Garamond" w:hAnsi="Garamond"/>
                <w:sz w:val="20"/>
                <w:szCs w:val="20"/>
              </w:rPr>
              <w:t xml:space="preserve">stimating and </w:t>
            </w:r>
            <w:r w:rsidR="00DD05EF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 xml:space="preserve">ccuracy </w:t>
            </w:r>
          </w:p>
          <w:p w:rsidRPr="00035C43" w:rsidR="00F16F8D" w:rsidP="00035C43" w:rsidRDefault="00035C43" w14:paraId="7E78399D" w14:textId="366826C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Frequency tables, </w:t>
            </w:r>
            <w:r w:rsidR="00DD05EF">
              <w:rPr>
                <w:rFonts w:ascii="Garamond" w:hAnsi="Garamond"/>
                <w:sz w:val="20"/>
                <w:szCs w:val="20"/>
              </w:rPr>
              <w:t>p</w:t>
            </w:r>
            <w:r>
              <w:rPr>
                <w:rFonts w:ascii="Garamond" w:hAnsi="Garamond"/>
                <w:sz w:val="20"/>
                <w:szCs w:val="20"/>
              </w:rPr>
              <w:t>ie charts</w:t>
            </w:r>
          </w:p>
          <w:p w:rsidR="00DF46C0" w:rsidP="00DF46C0" w:rsidRDefault="00DF46C0" w14:paraId="10B1093A" w14:textId="44DFDCAC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5136B1BA" w:rsidR="00DF46C0">
              <w:rPr>
                <w:rFonts w:ascii="Garamond" w:hAnsi="Garamond"/>
                <w:sz w:val="20"/>
                <w:szCs w:val="20"/>
              </w:rPr>
              <w:t xml:space="preserve">Straight-line and </w:t>
            </w:r>
            <w:r w:rsidRPr="5136B1BA" w:rsidR="00DD05EF">
              <w:rPr>
                <w:rFonts w:ascii="Garamond" w:hAnsi="Garamond"/>
                <w:sz w:val="20"/>
                <w:szCs w:val="20"/>
              </w:rPr>
              <w:t>q</w:t>
            </w:r>
            <w:r w:rsidRPr="5136B1BA" w:rsidR="00DF46C0">
              <w:rPr>
                <w:rFonts w:ascii="Garamond" w:hAnsi="Garamond"/>
                <w:sz w:val="20"/>
                <w:szCs w:val="20"/>
              </w:rPr>
              <w:t>uadratic graphs</w:t>
            </w:r>
          </w:p>
          <w:p w:rsidRPr="00DF46C0" w:rsidR="00F16F8D" w:rsidP="5136B1BA" w:rsidRDefault="00DF46C0" w14:paraId="74C07D9E" w14:textId="0B4AFF5A">
            <w:pPr>
              <w:pStyle w:val="Normal"/>
              <w:ind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841" w:type="dxa"/>
            <w:tcMar/>
          </w:tcPr>
          <w:p w:rsidRPr="00035C43" w:rsidR="00035C43" w:rsidP="00035C43" w:rsidRDefault="00035C43" w14:paraId="473CBE14" w14:textId="0D83B5C8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Know &amp; use speed = distance ÷ time, density mass ÷ volume, convert between metric units for lengths, areas and volumes</w:t>
            </w:r>
          </w:p>
          <w:p w:rsidRPr="0034051B" w:rsidR="00540F77" w:rsidP="00540F77" w:rsidRDefault="00873B3F" w14:paraId="13A032C7" w14:textId="28EBB65A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Index </w:t>
            </w:r>
            <w:r w:rsidR="00DD05EF">
              <w:rPr>
                <w:rFonts w:ascii="Garamond" w:hAnsi="Garamond"/>
                <w:sz w:val="20"/>
                <w:szCs w:val="20"/>
              </w:rPr>
              <w:t>n</w:t>
            </w:r>
            <w:r>
              <w:rPr>
                <w:rFonts w:ascii="Garamond" w:hAnsi="Garamond"/>
                <w:sz w:val="20"/>
                <w:szCs w:val="20"/>
              </w:rPr>
              <w:t>otation including</w:t>
            </w:r>
            <w:r w:rsidR="00540F77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34051B" w:rsidR="00540F77">
              <w:rPr>
                <w:rFonts w:ascii="Garamond" w:hAnsi="Garamond"/>
                <w:sz w:val="20"/>
                <w:szCs w:val="20"/>
              </w:rPr>
              <w:t>negative, 0 or 1</w:t>
            </w:r>
            <w:r w:rsidR="004F53FE">
              <w:rPr>
                <w:rFonts w:ascii="Garamond" w:hAnsi="Garamond"/>
                <w:sz w:val="20"/>
                <w:szCs w:val="20"/>
              </w:rPr>
              <w:t xml:space="preserve"> powers</w:t>
            </w:r>
            <w:r w:rsidR="00540F77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DD05EF">
              <w:rPr>
                <w:rFonts w:ascii="Garamond" w:hAnsi="Garamond"/>
                <w:sz w:val="20"/>
                <w:szCs w:val="20"/>
              </w:rPr>
              <w:t>r</w:t>
            </w:r>
            <w:r w:rsidRPr="0034051B" w:rsidR="00540F77">
              <w:rPr>
                <w:rFonts w:ascii="Garamond" w:hAnsi="Garamond"/>
                <w:sz w:val="20"/>
                <w:szCs w:val="20"/>
              </w:rPr>
              <w:t>oots</w:t>
            </w:r>
            <w:r w:rsidR="00540F77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DD05EF">
              <w:rPr>
                <w:rFonts w:ascii="Garamond" w:hAnsi="Garamond"/>
                <w:sz w:val="20"/>
                <w:szCs w:val="20"/>
              </w:rPr>
              <w:t>s</w:t>
            </w:r>
            <w:r w:rsidRPr="0034051B" w:rsidR="00540F77">
              <w:rPr>
                <w:rFonts w:ascii="Garamond" w:hAnsi="Garamond"/>
                <w:sz w:val="20"/>
                <w:szCs w:val="20"/>
              </w:rPr>
              <w:t>tandard form</w:t>
            </w:r>
            <w:r w:rsidR="00540F77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DD05EF">
              <w:rPr>
                <w:rFonts w:ascii="Garamond" w:hAnsi="Garamond"/>
                <w:sz w:val="20"/>
                <w:szCs w:val="20"/>
              </w:rPr>
              <w:t>f</w:t>
            </w:r>
            <w:r w:rsidRPr="0034051B" w:rsidR="00540F77">
              <w:rPr>
                <w:rFonts w:ascii="Garamond" w:hAnsi="Garamond"/>
                <w:sz w:val="20"/>
                <w:szCs w:val="20"/>
              </w:rPr>
              <w:t xml:space="preserve">actors, multiples </w:t>
            </w:r>
            <w:r w:rsidR="004F53FE">
              <w:rPr>
                <w:rFonts w:ascii="Garamond" w:hAnsi="Garamond"/>
                <w:sz w:val="20"/>
                <w:szCs w:val="20"/>
              </w:rPr>
              <w:t>&amp;</w:t>
            </w:r>
            <w:r w:rsidRPr="0034051B" w:rsidR="00540F77">
              <w:rPr>
                <w:rFonts w:ascii="Garamond" w:hAnsi="Garamond"/>
                <w:sz w:val="20"/>
                <w:szCs w:val="20"/>
              </w:rPr>
              <w:t xml:space="preserve"> primes</w:t>
            </w:r>
            <w:r w:rsidR="00540F77">
              <w:rPr>
                <w:rFonts w:ascii="Garamond" w:hAnsi="Garamond"/>
                <w:sz w:val="20"/>
                <w:szCs w:val="20"/>
              </w:rPr>
              <w:t xml:space="preserve">, </w:t>
            </w:r>
            <w:r w:rsidR="00DD05EF">
              <w:rPr>
                <w:rFonts w:ascii="Garamond" w:hAnsi="Garamond"/>
                <w:sz w:val="20"/>
                <w:szCs w:val="20"/>
              </w:rPr>
              <w:t>p</w:t>
            </w:r>
            <w:r w:rsidRPr="0034051B" w:rsidR="00540F77">
              <w:rPr>
                <w:rFonts w:ascii="Garamond" w:hAnsi="Garamond"/>
                <w:sz w:val="20"/>
                <w:szCs w:val="20"/>
              </w:rPr>
              <w:t>rime factorisation</w:t>
            </w:r>
            <w:r w:rsidR="00540F77"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34051B" w:rsidR="00540F77">
              <w:rPr>
                <w:rFonts w:ascii="Garamond" w:hAnsi="Garamond"/>
                <w:sz w:val="20"/>
                <w:szCs w:val="20"/>
              </w:rPr>
              <w:t>HCF and LCM</w:t>
            </w:r>
          </w:p>
          <w:p w:rsidRPr="00182F40" w:rsidR="00540F77" w:rsidP="00540F77" w:rsidRDefault="00540F77" w14:paraId="03C8B1DF" w14:textId="7246D03C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182F40">
              <w:rPr>
                <w:rFonts w:ascii="Garamond" w:hAnsi="Garamond"/>
                <w:sz w:val="20"/>
                <w:szCs w:val="20"/>
              </w:rPr>
              <w:t xml:space="preserve">Equivalent fractions </w:t>
            </w:r>
            <w:r w:rsidR="004F53FE">
              <w:rPr>
                <w:rFonts w:ascii="Garamond" w:hAnsi="Garamond"/>
                <w:sz w:val="20"/>
                <w:szCs w:val="20"/>
              </w:rPr>
              <w:t>&amp;</w:t>
            </w:r>
            <w:r w:rsidRPr="00182F40">
              <w:rPr>
                <w:rFonts w:ascii="Garamond" w:hAnsi="Garamond"/>
                <w:sz w:val="20"/>
                <w:szCs w:val="20"/>
              </w:rPr>
              <w:t xml:space="preserve"> decimal</w:t>
            </w:r>
            <w:r>
              <w:rPr>
                <w:rFonts w:ascii="Garamond" w:hAnsi="Garamond"/>
                <w:sz w:val="20"/>
                <w:szCs w:val="20"/>
              </w:rPr>
              <w:t xml:space="preserve">s, </w:t>
            </w:r>
            <w:r w:rsidRPr="00182F40">
              <w:rPr>
                <w:rFonts w:ascii="Garamond" w:hAnsi="Garamond"/>
                <w:sz w:val="20"/>
                <w:szCs w:val="20"/>
              </w:rPr>
              <w:t>Adding</w:t>
            </w:r>
            <w:r>
              <w:rPr>
                <w:rFonts w:ascii="Garamond" w:hAnsi="Garamond"/>
                <w:sz w:val="20"/>
                <w:szCs w:val="20"/>
              </w:rPr>
              <w:t xml:space="preserve">, </w:t>
            </w:r>
            <w:r w:rsidRPr="00182F40">
              <w:rPr>
                <w:rFonts w:ascii="Garamond" w:hAnsi="Garamond"/>
                <w:sz w:val="20"/>
                <w:szCs w:val="20"/>
              </w:rPr>
              <w:t>subtracting</w:t>
            </w:r>
            <w:r>
              <w:rPr>
                <w:rFonts w:ascii="Garamond" w:hAnsi="Garamond"/>
                <w:sz w:val="20"/>
                <w:szCs w:val="20"/>
              </w:rPr>
              <w:t>, multiplying and dividing</w:t>
            </w:r>
            <w:r w:rsidRPr="00182F40">
              <w:rPr>
                <w:rFonts w:ascii="Garamond" w:hAnsi="Garamond"/>
                <w:sz w:val="20"/>
                <w:szCs w:val="20"/>
              </w:rPr>
              <w:t xml:space="preserve"> mixed numbers</w:t>
            </w:r>
            <w:r w:rsidR="00DD714E">
              <w:rPr>
                <w:rFonts w:ascii="Garamond" w:hAnsi="Garamond"/>
                <w:sz w:val="20"/>
                <w:szCs w:val="20"/>
              </w:rPr>
              <w:t xml:space="preserve"> and improper fractions</w:t>
            </w:r>
          </w:p>
          <w:p w:rsidR="00F16F8D" w:rsidP="00F16F8D" w:rsidRDefault="009350A9" w14:paraId="5B736221" w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Rounding to </w:t>
            </w:r>
            <w:r w:rsidR="00873B3F">
              <w:rPr>
                <w:rFonts w:ascii="Garamond" w:hAnsi="Garamond"/>
                <w:sz w:val="20"/>
                <w:szCs w:val="20"/>
              </w:rPr>
              <w:t>Significant figures, estimating, upper and lower bounds</w:t>
            </w:r>
          </w:p>
          <w:p w:rsidR="007654C5" w:rsidP="00540D50" w:rsidRDefault="00035C43" w14:paraId="3694B2C9" w14:textId="60D5DF4B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00BB3F6C">
              <w:rPr>
                <w:rFonts w:ascii="Garamond" w:hAnsi="Garamond"/>
                <w:sz w:val="20"/>
                <w:szCs w:val="20"/>
              </w:rPr>
              <w:t xml:space="preserve">Mode, median, mean and range from a table, </w:t>
            </w:r>
            <w:r w:rsidR="00DD05EF">
              <w:rPr>
                <w:rFonts w:ascii="Garamond" w:hAnsi="Garamond"/>
                <w:sz w:val="20"/>
                <w:szCs w:val="20"/>
              </w:rPr>
              <w:t>u</w:t>
            </w:r>
            <w:r w:rsidRPr="00BB3F6C">
              <w:rPr>
                <w:rFonts w:ascii="Garamond" w:hAnsi="Garamond"/>
                <w:sz w:val="20"/>
                <w:szCs w:val="20"/>
              </w:rPr>
              <w:t xml:space="preserve">sing </w:t>
            </w:r>
            <w:r w:rsidR="00DD05EF">
              <w:rPr>
                <w:rFonts w:ascii="Garamond" w:hAnsi="Garamond"/>
                <w:sz w:val="20"/>
                <w:szCs w:val="20"/>
              </w:rPr>
              <w:t>a</w:t>
            </w:r>
            <w:r w:rsidRPr="00BB3F6C">
              <w:rPr>
                <w:rFonts w:ascii="Garamond" w:hAnsi="Garamond"/>
                <w:sz w:val="20"/>
                <w:szCs w:val="20"/>
              </w:rPr>
              <w:t xml:space="preserve">verages, </w:t>
            </w:r>
            <w:r w:rsidR="00DD05EF">
              <w:rPr>
                <w:rFonts w:ascii="Garamond" w:hAnsi="Garamond"/>
                <w:sz w:val="20"/>
                <w:szCs w:val="20"/>
              </w:rPr>
              <w:t>c</w:t>
            </w:r>
            <w:r w:rsidRPr="00BB3F6C">
              <w:rPr>
                <w:rFonts w:ascii="Garamond" w:hAnsi="Garamond"/>
                <w:sz w:val="20"/>
                <w:szCs w:val="20"/>
              </w:rPr>
              <w:t xml:space="preserve">onstructing and </w:t>
            </w:r>
            <w:r w:rsidR="00DD05EF">
              <w:rPr>
                <w:rFonts w:ascii="Garamond" w:hAnsi="Garamond"/>
                <w:sz w:val="20"/>
                <w:szCs w:val="20"/>
              </w:rPr>
              <w:t>i</w:t>
            </w:r>
            <w:r w:rsidRPr="00BB3F6C">
              <w:rPr>
                <w:rFonts w:ascii="Garamond" w:hAnsi="Garamond"/>
                <w:sz w:val="20"/>
                <w:szCs w:val="20"/>
              </w:rPr>
              <w:t>nterpreting pie charts</w:t>
            </w:r>
          </w:p>
          <w:p w:rsidR="00DF46C0" w:rsidP="00DF46C0" w:rsidRDefault="00DF46C0" w14:paraId="019B96E0" w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Find gradient of line, equation of line, plot linear and quadratic graphs </w:t>
            </w:r>
          </w:p>
          <w:p w:rsidR="00DF46C0" w:rsidP="00DF46C0" w:rsidRDefault="00DF46C0" w14:paraId="48F7B849" w14:textId="77777777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 xml:space="preserve">Draw and interpret distance/time graphs, Draw and interpret other real-life graphs eg, showing growth, tides </w:t>
            </w:r>
          </w:p>
          <w:p w:rsidRPr="00DF46C0" w:rsidR="00DF46C0" w:rsidP="00DF46C0" w:rsidRDefault="00DF46C0" w14:paraId="371E5208" w14:textId="5BB65EC9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Given one point or shape on axes; Translate by a vector, reflect in line, rotate about a point, enlarge about a point by scale factor, including fractional</w:t>
            </w:r>
          </w:p>
        </w:tc>
        <w:tc>
          <w:tcPr>
            <w:tcW w:w="2396" w:type="dxa"/>
            <w:vMerge/>
            <w:tcMar/>
          </w:tcPr>
          <w:p w:rsidR="00F16F8D" w:rsidP="00F16F8D" w:rsidRDefault="00F16F8D" w14:paraId="213DDE8A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7C2B11" w:rsidTr="5136B1BA" w14:paraId="407E6D3D" w14:textId="77777777">
        <w:trPr>
          <w:trHeight w:val="3680"/>
        </w:trPr>
        <w:tc>
          <w:tcPr>
            <w:tcW w:w="935" w:type="dxa"/>
            <w:tcMar/>
          </w:tcPr>
          <w:p w:rsidRPr="00872BA8" w:rsidR="00F16F8D" w:rsidP="00F16F8D" w:rsidRDefault="00F16F8D" w14:paraId="57093077" w14:textId="77777777">
            <w:pPr>
              <w:pStyle w:val="Default"/>
              <w:tabs>
                <w:tab w:val="left" w:pos="1950"/>
              </w:tabs>
              <w:rPr>
                <w:rFonts w:ascii="Garamond" w:hAnsi="Garamond"/>
                <w:sz w:val="22"/>
                <w:szCs w:val="20"/>
              </w:rPr>
            </w:pPr>
            <w:r w:rsidRPr="00872BA8">
              <w:rPr>
                <w:rFonts w:ascii="Garamond" w:hAnsi="Garamond"/>
                <w:sz w:val="22"/>
                <w:szCs w:val="20"/>
              </w:rPr>
              <w:t>Summer Term</w:t>
            </w:r>
          </w:p>
        </w:tc>
        <w:tc>
          <w:tcPr>
            <w:tcW w:w="2008" w:type="dxa"/>
            <w:tcMar/>
          </w:tcPr>
          <w:p w:rsidR="5956152D" w:rsidP="3FF9D874" w:rsidRDefault="5956152D" w14:paraId="3BA69EF9" w14:textId="0B0F528E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3FF9D874" w:rsidR="5956152D">
              <w:rPr>
                <w:rFonts w:ascii="Garamond" w:hAnsi="Garamond"/>
                <w:sz w:val="20"/>
                <w:szCs w:val="20"/>
              </w:rPr>
              <w:t>Real-life graphs</w:t>
            </w:r>
          </w:p>
          <w:p w:rsidR="5956152D" w:rsidP="3FF9D874" w:rsidRDefault="5956152D" w14:paraId="04557638" w14:textId="52CCCFC4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3FF9D874" w:rsidR="5956152D">
              <w:rPr>
                <w:rFonts w:ascii="Garamond" w:hAnsi="Garamond"/>
                <w:sz w:val="20"/>
                <w:szCs w:val="20"/>
              </w:rPr>
              <w:t>Transformations</w:t>
            </w:r>
          </w:p>
          <w:p w:rsidR="00F16F8D" w:rsidP="00F16F8D" w:rsidRDefault="00F16F8D" w14:paraId="6BAD3619" w14:textId="77777777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4C1B79">
              <w:rPr>
                <w:rFonts w:ascii="Garamond" w:hAnsi="Garamond"/>
                <w:sz w:val="20"/>
                <w:szCs w:val="20"/>
              </w:rPr>
              <w:t>Constructions</w:t>
            </w:r>
          </w:p>
          <w:p w:rsidR="00F16F8D" w:rsidP="00F16F8D" w:rsidRDefault="00F16F8D" w14:paraId="6F01411C" w14:textId="77777777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4C1B79">
              <w:rPr>
                <w:rFonts w:ascii="Garamond" w:hAnsi="Garamond"/>
                <w:sz w:val="20"/>
                <w:szCs w:val="20"/>
              </w:rPr>
              <w:t>Trigonometry</w:t>
            </w:r>
          </w:p>
          <w:p w:rsidRPr="004C1B79" w:rsidR="00F16F8D" w:rsidP="00F16F8D" w:rsidRDefault="00F16F8D" w14:paraId="0ED40940" w14:textId="77777777">
            <w:pPr>
              <w:pStyle w:val="ListParagraph"/>
              <w:numPr>
                <w:ilvl w:val="0"/>
                <w:numId w:val="8"/>
              </w:numPr>
              <w:ind w:left="182" w:hanging="182"/>
              <w:rPr>
                <w:rFonts w:ascii="Garamond" w:hAnsi="Garamond"/>
                <w:sz w:val="20"/>
                <w:szCs w:val="20"/>
              </w:rPr>
            </w:pPr>
            <w:r w:rsidRPr="004C1B79">
              <w:rPr>
                <w:rFonts w:ascii="Garamond" w:hAnsi="Garamond"/>
                <w:sz w:val="20"/>
                <w:szCs w:val="20"/>
              </w:rPr>
              <w:t>Probability</w:t>
            </w:r>
          </w:p>
        </w:tc>
        <w:tc>
          <w:tcPr>
            <w:tcW w:w="2651" w:type="dxa"/>
            <w:tcMar/>
          </w:tcPr>
          <w:p w:rsidR="094DA584" w:rsidP="5136B1BA" w:rsidRDefault="094DA584" w14:paraId="760CA6BA" w14:textId="05593B5D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 w:eastAsia="Calibri" w:cs="Arial"/>
                <w:sz w:val="20"/>
                <w:szCs w:val="20"/>
              </w:rPr>
            </w:pPr>
            <w:r w:rsidRPr="5136B1BA" w:rsidR="094DA584">
              <w:rPr>
                <w:rFonts w:ascii="Garamond" w:hAnsi="Garamond" w:eastAsia="Calibri" w:cs="Arial"/>
                <w:sz w:val="20"/>
                <w:szCs w:val="20"/>
              </w:rPr>
              <w:t>How can you find the speed on a distance/time graph?</w:t>
            </w:r>
          </w:p>
          <w:p w:rsidR="094DA584" w:rsidP="5136B1BA" w:rsidRDefault="094DA584" w14:paraId="31F651A9" w14:textId="192A3B90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 w:eastAsia="Calibri" w:cs="Arial"/>
                <w:sz w:val="20"/>
                <w:szCs w:val="20"/>
              </w:rPr>
            </w:pPr>
            <w:r w:rsidRPr="5136B1BA" w:rsidR="094DA584">
              <w:rPr>
                <w:rFonts w:ascii="Garamond" w:hAnsi="Garamond" w:eastAsia="Calibri" w:cs="Arial"/>
                <w:sz w:val="20"/>
                <w:szCs w:val="20"/>
              </w:rPr>
              <w:t>Use a single transformation to describe shape A to shape B</w:t>
            </w:r>
          </w:p>
          <w:p w:rsidR="00882F19" w:rsidP="00F16F8D" w:rsidRDefault="00882F19" w14:paraId="28D9CE9A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How many different triangles can you draw given ….?</w:t>
            </w:r>
          </w:p>
          <w:p w:rsidR="00882F19" w:rsidP="00F16F8D" w:rsidRDefault="000C034D" w14:paraId="3C044085" w14:textId="77777777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A 1m ruler casts a shadow of 0.8m.  What is the height of a tree casting a shadow of 4.2m?  Which trigonometric ratio does this relate to?</w:t>
            </w:r>
          </w:p>
          <w:p w:rsidRPr="00EF6DAB" w:rsidR="007825D5" w:rsidP="00F16F8D" w:rsidRDefault="007825D5" w14:paraId="4679D069" w14:textId="1CA49A0B">
            <w:pPr>
              <w:pStyle w:val="ListParagraph"/>
              <w:numPr>
                <w:ilvl w:val="0"/>
                <w:numId w:val="7"/>
              </w:numPr>
              <w:ind w:left="172" w:hanging="14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Two coins are thrown, </w:t>
            </w:r>
            <w:r w:rsidR="00F76F9D">
              <w:rPr>
                <w:rFonts w:ascii="Garamond" w:hAnsi="Garamond"/>
                <w:sz w:val="20"/>
                <w:szCs w:val="20"/>
              </w:rPr>
              <w:t xml:space="preserve">why isn’t the probability of getting HH a third? 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3332" w:type="dxa"/>
            <w:tcMar/>
          </w:tcPr>
          <w:p w:rsidR="314B3AA2" w:rsidP="5136B1BA" w:rsidRDefault="314B3AA2" w14:paraId="367D243D" w14:textId="7E54FFE9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5136B1BA" w:rsidR="314B3AA2">
              <w:rPr>
                <w:rFonts w:ascii="Garamond" w:hAnsi="Garamond"/>
                <w:sz w:val="20"/>
                <w:szCs w:val="20"/>
              </w:rPr>
              <w:t>Work with distance-time graphs and other real-life graphs</w:t>
            </w:r>
          </w:p>
          <w:p w:rsidR="314B3AA2" w:rsidP="5136B1BA" w:rsidRDefault="314B3AA2" w14:paraId="771191D6" w14:textId="555F2AC9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 w:rsidRPr="5136B1BA" w:rsidR="314B3AA2">
              <w:rPr>
                <w:rFonts w:ascii="Garamond" w:hAnsi="Garamond"/>
                <w:sz w:val="20"/>
                <w:szCs w:val="20"/>
              </w:rPr>
              <w:t>Translate, reflect &amp; rotate, enlargement</w:t>
            </w:r>
          </w:p>
          <w:p w:rsidR="00882F19" w:rsidP="00F16F8D" w:rsidRDefault="00882F19" w14:paraId="2F89130D" w14:textId="7777777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Construct triangles, perpendicular lines &amp; angle bisectors, congruent triangles </w:t>
            </w:r>
          </w:p>
          <w:p w:rsidR="00882F19" w:rsidP="00F16F8D" w:rsidRDefault="00C227B7" w14:paraId="6297CB3C" w14:textId="234D6B97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Similar Triangles and </w:t>
            </w:r>
            <w:r w:rsidR="00DD05EF">
              <w:rPr>
                <w:rFonts w:ascii="Garamond" w:hAnsi="Garamond"/>
                <w:sz w:val="20"/>
                <w:szCs w:val="20"/>
              </w:rPr>
              <w:t>r</w:t>
            </w:r>
            <w:r>
              <w:rPr>
                <w:rFonts w:ascii="Garamond" w:hAnsi="Garamond"/>
                <w:sz w:val="20"/>
                <w:szCs w:val="20"/>
              </w:rPr>
              <w:t>ight-</w:t>
            </w:r>
            <w:r w:rsidR="00DD05EF">
              <w:rPr>
                <w:rFonts w:ascii="Garamond" w:hAnsi="Garamond"/>
                <w:sz w:val="20"/>
                <w:szCs w:val="20"/>
              </w:rPr>
              <w:t>a</w:t>
            </w:r>
            <w:r>
              <w:rPr>
                <w:rFonts w:ascii="Garamond" w:hAnsi="Garamond"/>
                <w:sz w:val="20"/>
                <w:szCs w:val="20"/>
              </w:rPr>
              <w:t xml:space="preserve">ngled </w:t>
            </w:r>
            <w:r w:rsidR="00DD05EF">
              <w:rPr>
                <w:rFonts w:ascii="Garamond" w:hAnsi="Garamond"/>
                <w:sz w:val="20"/>
                <w:szCs w:val="20"/>
              </w:rPr>
              <w:t>t</w:t>
            </w:r>
            <w:r>
              <w:rPr>
                <w:rFonts w:ascii="Garamond" w:hAnsi="Garamond"/>
                <w:sz w:val="20"/>
                <w:szCs w:val="20"/>
              </w:rPr>
              <w:t>rigonometry</w:t>
            </w:r>
          </w:p>
          <w:p w:rsidRPr="00EF6DAB" w:rsidR="000C034D" w:rsidP="00F16F8D" w:rsidRDefault="003316C0" w14:paraId="2AFC40A2" w14:textId="3FE0AE3F">
            <w:pPr>
              <w:pStyle w:val="ListParagraph"/>
              <w:numPr>
                <w:ilvl w:val="0"/>
                <w:numId w:val="7"/>
              </w:numPr>
              <w:ind w:left="176" w:hanging="176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Probability of two-events </w:t>
            </w:r>
          </w:p>
        </w:tc>
        <w:tc>
          <w:tcPr>
            <w:tcW w:w="3841" w:type="dxa"/>
            <w:tcMar/>
          </w:tcPr>
          <w:p w:rsidR="00882F19" w:rsidP="00F16F8D" w:rsidRDefault="00882F19" w14:paraId="7E8DD73A" w14:textId="009857F9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 w:rsidRPr="5136B1BA" w:rsidR="4FDB69E8">
              <w:rPr>
                <w:rFonts w:ascii="Garamond" w:hAnsi="Garamond"/>
                <w:sz w:val="20"/>
                <w:szCs w:val="20"/>
              </w:rPr>
              <w:t xml:space="preserve">Draw and interpret distance/time graphs, </w:t>
            </w:r>
            <w:r w:rsidRPr="5136B1BA" w:rsidR="4FDB69E8">
              <w:rPr>
                <w:rFonts w:ascii="Garamond" w:hAnsi="Garamond"/>
                <w:sz w:val="20"/>
                <w:szCs w:val="20"/>
              </w:rPr>
              <w:t>Draw</w:t>
            </w:r>
            <w:r w:rsidRPr="5136B1BA" w:rsidR="4FDB69E8">
              <w:rPr>
                <w:rFonts w:ascii="Garamond" w:hAnsi="Garamond"/>
                <w:sz w:val="20"/>
                <w:szCs w:val="20"/>
              </w:rPr>
              <w:t xml:space="preserve"> and interpret other real-life graphs </w:t>
            </w:r>
            <w:r w:rsidRPr="5136B1BA" w:rsidR="4FDB69E8">
              <w:rPr>
                <w:rFonts w:ascii="Garamond" w:hAnsi="Garamond"/>
                <w:sz w:val="20"/>
                <w:szCs w:val="20"/>
              </w:rPr>
              <w:t>eg</w:t>
            </w:r>
            <w:r w:rsidRPr="5136B1BA" w:rsidR="4FDB69E8">
              <w:rPr>
                <w:rFonts w:ascii="Garamond" w:hAnsi="Garamond"/>
                <w:sz w:val="20"/>
                <w:szCs w:val="20"/>
              </w:rPr>
              <w:t xml:space="preserve">, showing growth, tides </w:t>
            </w:r>
          </w:p>
          <w:p w:rsidR="00882F19" w:rsidP="00F16F8D" w:rsidRDefault="00882F19" w14:paraId="0C8B397C" w14:textId="59F5AE38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 w:rsidRPr="5136B1BA" w:rsidR="4FDB69E8">
              <w:rPr>
                <w:rFonts w:ascii="Garamond" w:hAnsi="Garamond"/>
                <w:sz w:val="20"/>
                <w:szCs w:val="20"/>
              </w:rPr>
              <w:t>Given one point or shape on axes; Translate by a vector, reflect in line, rotate about a point, enlarge about a point by scale factor, including fractional</w:t>
            </w:r>
          </w:p>
          <w:p w:rsidR="00882F19" w:rsidP="00F16F8D" w:rsidRDefault="00882F19" w14:paraId="5A41F941" w14:textId="7C52B5DA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 w:rsidRPr="5136B1BA" w:rsidR="00882F19">
              <w:rPr>
                <w:rFonts w:ascii="Garamond" w:hAnsi="Garamond"/>
                <w:sz w:val="20"/>
                <w:szCs w:val="20"/>
              </w:rPr>
              <w:t>Construct triangles given 3 lengths or 2 lengths and one angle, construct perpendicular bisector or perpendicular through a point, construct angle bisector</w:t>
            </w:r>
          </w:p>
          <w:p w:rsidR="00C227B7" w:rsidP="00F16F8D" w:rsidRDefault="00C227B7" w14:paraId="4E1CCE4E" w14:textId="442C45CA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Use scale factor to find missing sides in similar triangles</w:t>
            </w:r>
            <w:r w:rsidR="00B33357">
              <w:rPr>
                <w:rFonts w:ascii="Garamond" w:hAnsi="Garamond"/>
                <w:sz w:val="20"/>
                <w:szCs w:val="20"/>
              </w:rPr>
              <w:t>;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B33357">
              <w:rPr>
                <w:rFonts w:ascii="Garamond" w:hAnsi="Garamond"/>
                <w:sz w:val="20"/>
                <w:szCs w:val="20"/>
              </w:rPr>
              <w:t>u</w:t>
            </w:r>
            <w:r>
              <w:rPr>
                <w:rFonts w:ascii="Garamond" w:hAnsi="Garamond"/>
                <w:sz w:val="20"/>
                <w:szCs w:val="20"/>
              </w:rPr>
              <w:t>se sine, cosine and tangent ratios to find missing sides and angles in right-angled triangles</w:t>
            </w:r>
          </w:p>
          <w:p w:rsidRPr="00EF6DAB" w:rsidR="000033F3" w:rsidP="00F16F8D" w:rsidRDefault="000033F3" w14:paraId="623DA03E" w14:textId="7F78016C">
            <w:pPr>
              <w:pStyle w:val="ListParagraph"/>
              <w:numPr>
                <w:ilvl w:val="0"/>
                <w:numId w:val="7"/>
              </w:numPr>
              <w:ind w:left="152" w:hanging="152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Listing </w:t>
            </w:r>
            <w:r w:rsidR="003316C0">
              <w:rPr>
                <w:rFonts w:ascii="Garamond" w:hAnsi="Garamond"/>
                <w:sz w:val="20"/>
                <w:szCs w:val="20"/>
              </w:rPr>
              <w:t>outcomes</w:t>
            </w:r>
            <w:r>
              <w:rPr>
                <w:rFonts w:ascii="Garamond" w:hAnsi="Garamond"/>
                <w:sz w:val="20"/>
                <w:szCs w:val="20"/>
              </w:rPr>
              <w:t xml:space="preserve">, using Venn diagrams &amp; </w:t>
            </w:r>
            <w:r w:rsidR="00DD05EF">
              <w:rPr>
                <w:rFonts w:ascii="Garamond" w:hAnsi="Garamond"/>
                <w:sz w:val="20"/>
                <w:szCs w:val="20"/>
              </w:rPr>
              <w:t>t</w:t>
            </w:r>
            <w:r>
              <w:rPr>
                <w:rFonts w:ascii="Garamond" w:hAnsi="Garamond"/>
                <w:sz w:val="20"/>
                <w:szCs w:val="20"/>
              </w:rPr>
              <w:t xml:space="preserve">wo-way tables to find probabilities </w:t>
            </w:r>
          </w:p>
        </w:tc>
        <w:tc>
          <w:tcPr>
            <w:tcW w:w="2396" w:type="dxa"/>
            <w:vMerge/>
            <w:tcMar/>
          </w:tcPr>
          <w:p w:rsidR="00F16F8D" w:rsidP="00F16F8D" w:rsidRDefault="00F16F8D" w14:paraId="71395BAA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w:rsidR="008D1A8B" w:rsidRDefault="008D1A8B" w14:paraId="4D3186F7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7225"/>
        <w:gridCol w:w="7938"/>
      </w:tblGrid>
      <w:tr w:rsidR="00DA2E4E" w:rsidTr="000B2ACE" w14:paraId="49522336" w14:textId="77777777">
        <w:trPr>
          <w:trHeight w:val="363"/>
        </w:trPr>
        <w:tc>
          <w:tcPr>
            <w:tcW w:w="7225" w:type="dxa"/>
            <w:shd w:val="clear" w:color="auto" w:fill="002060"/>
          </w:tcPr>
          <w:p w:rsidRPr="00872BA8" w:rsidR="00DA2E4E" w:rsidP="00DA2E4E" w:rsidRDefault="008D1A8B" w14:paraId="0013885A" w14:textId="7777777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  <w:sz w:val="20"/>
              </w:rPr>
              <w:br w:type="page"/>
            </w:r>
            <w:r w:rsidRPr="00872BA8" w:rsidR="00DA2E4E">
              <w:rPr>
                <w:rFonts w:ascii="Garamond" w:hAnsi="Garamond"/>
                <w:b/>
              </w:rPr>
              <w:t>Equipment needed for lessons</w:t>
            </w:r>
          </w:p>
        </w:tc>
        <w:tc>
          <w:tcPr>
            <w:tcW w:w="7938" w:type="dxa"/>
            <w:shd w:val="clear" w:color="auto" w:fill="002060"/>
          </w:tcPr>
          <w:p w:rsidRPr="00872BA8" w:rsidR="00DA2E4E" w:rsidP="00DA2E4E" w:rsidRDefault="00DA2E4E" w14:paraId="08629747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How will learning </w:t>
            </w:r>
            <w:r>
              <w:rPr>
                <w:rFonts w:ascii="Garamond" w:hAnsi="Garamond"/>
                <w:b/>
              </w:rPr>
              <w:t xml:space="preserve">and progress </w:t>
            </w:r>
            <w:r w:rsidRPr="00872BA8">
              <w:rPr>
                <w:rFonts w:ascii="Garamond" w:hAnsi="Garamond"/>
                <w:b/>
              </w:rPr>
              <w:t>be assessed</w:t>
            </w:r>
            <w:r>
              <w:rPr>
                <w:rFonts w:ascii="Garamond" w:hAnsi="Garamond"/>
                <w:b/>
              </w:rPr>
              <w:t>?</w:t>
            </w:r>
          </w:p>
        </w:tc>
      </w:tr>
      <w:tr w:rsidRPr="008D1A8B" w:rsidR="00DA2E4E" w:rsidTr="000B2ACE" w14:paraId="05ACEDEA" w14:textId="77777777">
        <w:trPr>
          <w:trHeight w:val="1744"/>
        </w:trPr>
        <w:tc>
          <w:tcPr>
            <w:tcW w:w="7225" w:type="dxa"/>
          </w:tcPr>
          <w:p w:rsidRPr="008D1A8B" w:rsidR="00B351FF" w:rsidP="00B351FF" w:rsidRDefault="00B351FF" w14:paraId="6F1D9A63" w14:textId="0BD4C074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>Standard school stationery</w:t>
            </w:r>
            <w:r>
              <w:rPr>
                <w:rFonts w:ascii="Garamond" w:hAnsi="Garamond"/>
              </w:rPr>
              <w:t xml:space="preserve"> (Pencil, Blue/Black Pen, Green Pen, </w:t>
            </w:r>
            <w:r w:rsidR="00882F19">
              <w:rPr>
                <w:rFonts w:ascii="Garamond" w:hAnsi="Garamond"/>
              </w:rPr>
              <w:t xml:space="preserve">Whiteboard Pen, </w:t>
            </w:r>
            <w:r>
              <w:rPr>
                <w:rFonts w:ascii="Garamond" w:hAnsi="Garamond"/>
              </w:rPr>
              <w:t xml:space="preserve">Rubber, Sharpener, Ruler)  </w:t>
            </w:r>
          </w:p>
          <w:p w:rsidRPr="008D1A8B" w:rsidR="00B351FF" w:rsidP="00B351FF" w:rsidRDefault="00B351FF" w14:paraId="5DB8B270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Exercise book </w:t>
            </w:r>
          </w:p>
          <w:p w:rsidR="00B351FF" w:rsidP="00B351FF" w:rsidRDefault="003F7484" w14:paraId="11A250E0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Scientific </w:t>
            </w:r>
            <w:r w:rsidRPr="008D1A8B" w:rsidR="00B351FF">
              <w:rPr>
                <w:rFonts w:ascii="Garamond" w:hAnsi="Garamond"/>
              </w:rPr>
              <w:t>Calculator</w:t>
            </w:r>
          </w:p>
          <w:p w:rsidR="00B351FF" w:rsidP="00B351FF" w:rsidRDefault="00B351FF" w14:paraId="1B056137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Pair of Compasses</w:t>
            </w:r>
          </w:p>
          <w:p w:rsidRPr="008D1A8B" w:rsidR="00B351FF" w:rsidP="00B351FF" w:rsidRDefault="00B351FF" w14:paraId="386F4B87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Protractor</w:t>
            </w:r>
          </w:p>
          <w:p w:rsidRPr="008D1A8B" w:rsidR="00DA2E4E" w:rsidP="00DA2E4E" w:rsidRDefault="00DA2E4E" w14:paraId="20B15E00" w14:textId="77777777">
            <w:pPr>
              <w:rPr>
                <w:rFonts w:ascii="Garamond" w:hAnsi="Garamond"/>
              </w:rPr>
            </w:pPr>
          </w:p>
        </w:tc>
        <w:tc>
          <w:tcPr>
            <w:tcW w:w="7938" w:type="dxa"/>
          </w:tcPr>
          <w:p w:rsidRPr="008D1A8B" w:rsidR="006A589C" w:rsidP="006A589C" w:rsidRDefault="006A589C" w14:paraId="724403F1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End of </w:t>
            </w:r>
            <w:r>
              <w:rPr>
                <w:rFonts w:ascii="Garamond" w:hAnsi="Garamond"/>
              </w:rPr>
              <w:t>half term</w:t>
            </w:r>
            <w:r w:rsidRPr="008D1A8B">
              <w:rPr>
                <w:rFonts w:ascii="Garamond" w:hAnsi="Garamond"/>
              </w:rPr>
              <w:t xml:space="preserve"> tests </w:t>
            </w:r>
          </w:p>
          <w:p w:rsidR="006A589C" w:rsidP="006A589C" w:rsidRDefault="006A589C" w14:paraId="365830C8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Formal assessment week </w:t>
            </w:r>
          </w:p>
          <w:p w:rsidRPr="008D1A8B" w:rsidR="006A589C" w:rsidP="006A589C" w:rsidRDefault="006A589C" w14:paraId="705448C9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>Peer and self-assessment</w:t>
            </w:r>
          </w:p>
          <w:p w:rsidR="006A589C" w:rsidP="006A589C" w:rsidRDefault="006A589C" w14:paraId="6C7948F1" w14:textId="77777777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 w:rsidRPr="008D1A8B">
              <w:rPr>
                <w:rFonts w:ascii="Garamond" w:hAnsi="Garamond"/>
              </w:rPr>
              <w:t xml:space="preserve">Homework tasks  </w:t>
            </w:r>
          </w:p>
          <w:p w:rsidRPr="008D1A8B" w:rsidR="006E6875" w:rsidP="006A589C" w:rsidRDefault="006A589C" w14:paraId="6EA9DDBF" w14:textId="03F0448F">
            <w:pPr>
              <w:pStyle w:val="ListParagraph"/>
              <w:numPr>
                <w:ilvl w:val="0"/>
                <w:numId w:val="1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Retrieval practice activities</w:t>
            </w:r>
          </w:p>
        </w:tc>
      </w:tr>
    </w:tbl>
    <w:p w:rsidR="00F72C1D" w:rsidRDefault="00F72C1D" w14:paraId="562FD17E" w14:textId="77777777">
      <w:pPr>
        <w:spacing w:after="0" w:line="240" w:lineRule="auto"/>
        <w:rPr>
          <w:rFonts w:ascii="Garamond" w:hAnsi="Garamond"/>
          <w:b/>
          <w:sz w:val="20"/>
        </w:rPr>
      </w:pPr>
    </w:p>
    <w:tbl>
      <w:tblPr>
        <w:tblStyle w:val="TableGrid"/>
        <w:tblW w:w="15163" w:type="dxa"/>
        <w:tblLook w:val="04A0" w:firstRow="1" w:lastRow="0" w:firstColumn="1" w:lastColumn="0" w:noHBand="0" w:noVBand="1"/>
      </w:tblPr>
      <w:tblGrid>
        <w:gridCol w:w="7225"/>
        <w:gridCol w:w="7938"/>
      </w:tblGrid>
      <w:tr w:rsidR="00DA2E4E" w:rsidTr="000B2ACE" w14:paraId="37A74E95" w14:textId="77777777">
        <w:trPr>
          <w:trHeight w:val="375"/>
        </w:trPr>
        <w:tc>
          <w:tcPr>
            <w:tcW w:w="7225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0384C46A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>Extension &amp; Enrichment opportunities</w:t>
            </w:r>
          </w:p>
        </w:tc>
        <w:tc>
          <w:tcPr>
            <w:tcW w:w="7938" w:type="dxa"/>
            <w:tcBorders>
              <w:bottom w:val="single" w:color="auto" w:sz="4" w:space="0"/>
            </w:tcBorders>
            <w:shd w:val="clear" w:color="auto" w:fill="002060"/>
          </w:tcPr>
          <w:p w:rsidRPr="00872BA8" w:rsidR="00DA2E4E" w:rsidP="00DA2E4E" w:rsidRDefault="00DA2E4E" w14:paraId="176FD0BB" w14:textId="77777777">
            <w:pPr>
              <w:rPr>
                <w:rFonts w:ascii="Garamond" w:hAnsi="Garamond"/>
                <w:b/>
              </w:rPr>
            </w:pPr>
            <w:r w:rsidRPr="00872BA8">
              <w:rPr>
                <w:rFonts w:ascii="Garamond" w:hAnsi="Garamond"/>
                <w:b/>
              </w:rPr>
              <w:t xml:space="preserve">What can you do to support your </w:t>
            </w:r>
            <w:r w:rsidR="008D1A8B">
              <w:rPr>
                <w:rFonts w:ascii="Garamond" w:hAnsi="Garamond"/>
                <w:b/>
              </w:rPr>
              <w:t>child</w:t>
            </w:r>
            <w:r w:rsidRPr="00872BA8">
              <w:rPr>
                <w:rFonts w:ascii="Garamond" w:hAnsi="Garamond"/>
                <w:b/>
              </w:rPr>
              <w:t>?</w:t>
            </w:r>
          </w:p>
        </w:tc>
      </w:tr>
      <w:tr w:rsidRPr="008D1A8B" w:rsidR="00DA2E4E" w:rsidTr="00FD5181" w14:paraId="27AFD1EE" w14:textId="77777777">
        <w:trPr>
          <w:trHeight w:val="1090"/>
        </w:trPr>
        <w:tc>
          <w:tcPr>
            <w:tcW w:w="7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F4513" w:rsidP="00CF4513" w:rsidRDefault="00CF4513" w14:paraId="26E9672C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Junior mathematics challenge</w:t>
            </w:r>
          </w:p>
          <w:p w:rsidR="00CF4513" w:rsidP="00CF4513" w:rsidRDefault="00CF4513" w14:paraId="182BE3F9" w14:textId="77777777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House mathematics competition</w:t>
            </w:r>
          </w:p>
          <w:p w:rsidRPr="00CF4513" w:rsidR="008D1A8B" w:rsidP="00CF4513" w:rsidRDefault="00CF4513" w14:paraId="4F120FC1" w14:textId="2416C262">
            <w:pPr>
              <w:pStyle w:val="ListParagraph"/>
              <w:numPr>
                <w:ilvl w:val="0"/>
                <w:numId w:val="1"/>
              </w:numPr>
              <w:ind w:left="426" w:hanging="283"/>
              <w:rPr>
                <w:rFonts w:ascii="Garamond" w:hAnsi="Garamond"/>
              </w:rPr>
            </w:pPr>
            <w:r w:rsidRPr="00CF4513">
              <w:rPr>
                <w:rFonts w:ascii="Garamond" w:hAnsi="Garamond"/>
              </w:rPr>
              <w:t>KS3 Puzzle and problem-solving lunchtime club</w:t>
            </w:r>
            <w:r w:rsidRPr="00CF4513">
              <w:rPr>
                <w:rFonts w:ascii="Garamond" w:hAnsi="Garamond"/>
              </w:rPr>
              <w:t xml:space="preserve"> 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A589C" w:rsidP="006A589C" w:rsidRDefault="006A589C" w14:paraId="075BCAF7" w14:textId="17EE3405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Several websites are very useful that include videos, questions and walked through examples, these are: mymaths.co.uk, </w:t>
            </w:r>
            <w:r w:rsidR="008E2F11">
              <w:rPr>
                <w:rFonts w:ascii="Garamond" w:hAnsi="Garamond"/>
              </w:rPr>
              <w:t>corbettmaths.com</w:t>
            </w:r>
            <w:r>
              <w:rPr>
                <w:rFonts w:ascii="Garamond" w:hAnsi="Garamond"/>
              </w:rPr>
              <w:t xml:space="preserve"> and drfrostmaths.com</w:t>
            </w:r>
          </w:p>
          <w:p w:rsidRPr="008D1A8B" w:rsidR="006A589C" w:rsidP="006A589C" w:rsidRDefault="006A589C" w14:paraId="67861A1A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Encourage regular revision</w:t>
            </w:r>
          </w:p>
          <w:p w:rsidRPr="008D1A8B" w:rsidR="00C52FF5" w:rsidP="00C52FF5" w:rsidRDefault="00C52FF5" w14:paraId="6FE4B8C0" w14:textId="77777777">
            <w:pPr>
              <w:pStyle w:val="ListParagraph"/>
              <w:ind w:left="454"/>
              <w:rPr>
                <w:rFonts w:ascii="Garamond" w:hAnsi="Garamond"/>
              </w:rPr>
            </w:pPr>
          </w:p>
          <w:p w:rsidRPr="00C56E3B" w:rsidR="008D1A8B" w:rsidP="00C56E3B" w:rsidRDefault="008D1A8B" w14:paraId="349087A0" w14:textId="77777777">
            <w:pPr>
              <w:ind w:left="171"/>
              <w:rPr>
                <w:rFonts w:ascii="Garamond" w:hAnsi="Garamond"/>
              </w:rPr>
            </w:pPr>
          </w:p>
        </w:tc>
      </w:tr>
      <w:tr w:rsidRPr="008D1A8B" w:rsidR="008E2F11" w:rsidTr="008E2F11" w14:paraId="72865C74" w14:textId="77777777">
        <w:trPr>
          <w:trHeight w:val="1090"/>
        </w:trPr>
        <w:tc>
          <w:tcPr>
            <w:tcW w:w="7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</w:tcPr>
          <w:p w:rsidRPr="008E2F11" w:rsidR="008E2F11" w:rsidP="008E2F11" w:rsidRDefault="008E2F11" w14:paraId="6434E438" w14:textId="0B6A5C84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lastRenderedPageBreak/>
              <w:t>Inclusion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2060"/>
          </w:tcPr>
          <w:p w:rsidRPr="008E2F11" w:rsidR="008E2F11" w:rsidP="008E2F11" w:rsidRDefault="008E2F11" w14:paraId="5C242AAF" w14:textId="5D35F4C5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Inclusion within Y8 Maths</w:t>
            </w:r>
          </w:p>
        </w:tc>
      </w:tr>
      <w:tr w:rsidRPr="008D1A8B" w:rsidR="008E2F11" w:rsidTr="00FD5181" w14:paraId="180B7158" w14:textId="77777777">
        <w:trPr>
          <w:trHeight w:val="1090"/>
        </w:trPr>
        <w:tc>
          <w:tcPr>
            <w:tcW w:w="7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E2F11" w:rsidP="008E2F11" w:rsidRDefault="008E2F11" w14:paraId="765F6603" w14:textId="77777777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Teachers follow student passports to ensure that the needs of all students with SEND are met.</w:t>
            </w:r>
          </w:p>
          <w:p w:rsidR="008E2F11" w:rsidP="008E2F11" w:rsidRDefault="008E2F11" w14:paraId="44D965A5" w14:textId="77777777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Work is e</w:t>
            </w:r>
            <w:r w:rsidRPr="009F34D3">
              <w:rPr>
                <w:rFonts w:ascii="Garamond" w:hAnsi="Garamond"/>
              </w:rPr>
              <w:t xml:space="preserve">nlarged </w:t>
            </w:r>
            <w:r>
              <w:rPr>
                <w:rFonts w:ascii="Garamond" w:hAnsi="Garamond"/>
              </w:rPr>
              <w:t>to the necessary size for v</w:t>
            </w:r>
            <w:r w:rsidRPr="009F34D3">
              <w:rPr>
                <w:rFonts w:ascii="Garamond" w:hAnsi="Garamond"/>
              </w:rPr>
              <w:t xml:space="preserve">isually </w:t>
            </w:r>
            <w:r>
              <w:rPr>
                <w:rFonts w:ascii="Garamond" w:hAnsi="Garamond"/>
              </w:rPr>
              <w:t>i</w:t>
            </w:r>
            <w:r w:rsidRPr="009F34D3">
              <w:rPr>
                <w:rFonts w:ascii="Garamond" w:hAnsi="Garamond"/>
              </w:rPr>
              <w:t>mpaired students.</w:t>
            </w:r>
          </w:p>
          <w:p w:rsidRPr="00EE2A98" w:rsidR="008E2F11" w:rsidP="008E2F11" w:rsidRDefault="008E2F11" w14:paraId="631D3BCA" w14:textId="77777777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 w:rsidRPr="00EE2A98">
              <w:rPr>
                <w:rFonts w:ascii="Garamond" w:hAnsi="Garamond"/>
              </w:rPr>
              <w:t>Teachers will ensure that classrooms are quiet learning environments where possible and will dim lights to support students with sensory needs.</w:t>
            </w:r>
          </w:p>
          <w:p w:rsidRPr="009F34D3" w:rsidR="008E2F11" w:rsidP="008E2F11" w:rsidRDefault="008E2F11" w14:paraId="738B8DD8" w14:textId="77777777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have the use of laptop if they have a </w:t>
            </w:r>
            <w:r w:rsidRPr="009F34D3">
              <w:rPr>
                <w:rFonts w:ascii="Garamond" w:hAnsi="Garamond"/>
              </w:rPr>
              <w:t>SEND n</w:t>
            </w:r>
            <w:r>
              <w:rPr>
                <w:rFonts w:ascii="Garamond" w:hAnsi="Garamond"/>
              </w:rPr>
              <w:t xml:space="preserve">eed </w:t>
            </w:r>
            <w:r w:rsidRPr="009F34D3">
              <w:rPr>
                <w:rFonts w:ascii="Garamond" w:hAnsi="Garamond"/>
              </w:rPr>
              <w:t>whereby use of a laptop supports them.</w:t>
            </w:r>
          </w:p>
          <w:p w:rsidR="008E2F11" w:rsidP="008E2F11" w:rsidRDefault="008E2F11" w14:paraId="4BCD9306" w14:textId="77777777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Hearing impaired students are supported through use a radio aid and teachers ensure that students can lip read at all times during lessons.</w:t>
            </w:r>
          </w:p>
          <w:p w:rsidR="008E2F11" w:rsidP="008E2F11" w:rsidRDefault="008E2F11" w14:paraId="288E3B40" w14:textId="77777777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Dyslexic students are encouraged to use coloured overlays when they are required to read long passages.</w:t>
            </w:r>
          </w:p>
          <w:p w:rsidRPr="005243FA" w:rsidR="008E2F11" w:rsidP="008E2F11" w:rsidRDefault="008E2F11" w14:paraId="7383D991" w14:textId="77777777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 w:rsidRPr="005243FA">
              <w:rPr>
                <w:rFonts w:ascii="Garamond" w:hAnsi="Garamond"/>
              </w:rPr>
              <w:t xml:space="preserve">Use of dyslexic friendly fonts and coloured backgrounds used in PowerPoints/resources.  </w:t>
            </w:r>
          </w:p>
          <w:p w:rsidR="008E2F11" w:rsidP="008E2F11" w:rsidRDefault="008E2F11" w14:paraId="243E8F48" w14:textId="77777777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Students with ADHD are given movement breaks, fidget toys and lessons are ‘chunked’ to aid concentration. </w:t>
            </w:r>
          </w:p>
          <w:p w:rsidR="008E2F11" w:rsidP="008E2F11" w:rsidRDefault="008E2F11" w14:paraId="19EB29BC" w14:textId="0F0B7D86">
            <w:pPr>
              <w:pStyle w:val="ListParagraph"/>
              <w:numPr>
                <w:ilvl w:val="0"/>
                <w:numId w:val="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Students are seated according to their needs, students work with the SENDCo to decide upon this.</w:t>
            </w:r>
          </w:p>
        </w:tc>
        <w:tc>
          <w:tcPr>
            <w:tcW w:w="7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E2F11" w:rsidP="008E2F11" w:rsidRDefault="008E2F11" w14:paraId="3D8FC2A2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Equipment is adapted wherever necessary to accommodate the needs of students with SEND</w:t>
            </w:r>
          </w:p>
          <w:p w:rsidR="008E2F11" w:rsidP="008E2F11" w:rsidRDefault="008E2F11" w14:paraId="4F2A9778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Where necessary, pupils are given frequent one to one tutorials to revisit previous topics and methods taught to support their understanding</w:t>
            </w:r>
          </w:p>
          <w:p w:rsidR="008E2F11" w:rsidP="008E2F11" w:rsidRDefault="008E2F11" w14:paraId="3001AF89" w14:textId="77777777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Pupils are provided with online resources to help with learning outside of the classroom and homework, such as videos and worked examples</w:t>
            </w:r>
          </w:p>
          <w:p w:rsidR="008E2F11" w:rsidP="008E2F11" w:rsidRDefault="008E2F11" w14:paraId="6DACC4EC" w14:textId="4BB7E58C">
            <w:pPr>
              <w:pStyle w:val="ListParagraph"/>
              <w:numPr>
                <w:ilvl w:val="0"/>
                <w:numId w:val="2"/>
              </w:numPr>
              <w:ind w:left="454" w:hanging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Students have access to spare mathematical equipment to help with organisation</w:t>
            </w:r>
          </w:p>
        </w:tc>
      </w:tr>
    </w:tbl>
    <w:p w:rsidR="00F72C1D" w:rsidRDefault="00F72C1D" w14:paraId="1F1551E8" w14:textId="77777777">
      <w:pPr>
        <w:spacing w:after="0" w:line="240" w:lineRule="auto"/>
        <w:rPr>
          <w:rFonts w:ascii="Garamond" w:hAnsi="Garamond"/>
          <w:b/>
          <w:sz w:val="20"/>
        </w:rPr>
      </w:pPr>
    </w:p>
    <w:p w:rsidRPr="00DA2E4E" w:rsidR="00F72C1D" w:rsidP="00DA2E4E" w:rsidRDefault="00266CAB" w14:paraId="0FF3FED6" w14:textId="7777777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DA2E4E">
        <w:rPr>
          <w:rFonts w:ascii="Garamond" w:hAnsi="Garamond"/>
          <w:b/>
          <w:sz w:val="24"/>
        </w:rPr>
        <w:t>If you have any questions about this Learning Overview, please contact the named Teacher above.</w:t>
      </w:r>
    </w:p>
    <w:sectPr w:rsidRPr="00DA2E4E" w:rsidR="00F72C1D" w:rsidSect="00C976A3">
      <w:pgSz w:w="16838" w:h="11906" w:orient="landscape"/>
      <w:pgMar w:top="709" w:right="144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D4706"/>
    <w:multiLevelType w:val="hybridMultilevel"/>
    <w:tmpl w:val="E856D3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7E43DFD"/>
    <w:multiLevelType w:val="hybridMultilevel"/>
    <w:tmpl w:val="5908D9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CC97957"/>
    <w:multiLevelType w:val="multilevel"/>
    <w:tmpl w:val="5908D934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76039E5"/>
    <w:multiLevelType w:val="hybridMultilevel"/>
    <w:tmpl w:val="8A44D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4431A79"/>
    <w:multiLevelType w:val="hybridMultilevel"/>
    <w:tmpl w:val="753A8E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5B4070"/>
    <w:multiLevelType w:val="hybridMultilevel"/>
    <w:tmpl w:val="A5646B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9CE4FA3"/>
    <w:multiLevelType w:val="hybridMultilevel"/>
    <w:tmpl w:val="A6E676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3DE6754"/>
    <w:multiLevelType w:val="hybridMultilevel"/>
    <w:tmpl w:val="A01608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E357B85"/>
    <w:multiLevelType w:val="hybridMultilevel"/>
    <w:tmpl w:val="012402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FE83A8F"/>
    <w:multiLevelType w:val="hybridMultilevel"/>
    <w:tmpl w:val="85964C1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317688218">
    <w:abstractNumId w:val="0"/>
  </w:num>
  <w:num w:numId="2" w16cid:durableId="242301202">
    <w:abstractNumId w:val="4"/>
  </w:num>
  <w:num w:numId="3" w16cid:durableId="163858266">
    <w:abstractNumId w:val="9"/>
  </w:num>
  <w:num w:numId="4" w16cid:durableId="570233310">
    <w:abstractNumId w:val="3"/>
  </w:num>
  <w:num w:numId="5" w16cid:durableId="863402727">
    <w:abstractNumId w:val="7"/>
  </w:num>
  <w:num w:numId="6" w16cid:durableId="110832344">
    <w:abstractNumId w:val="6"/>
  </w:num>
  <w:num w:numId="7" w16cid:durableId="1626889245">
    <w:abstractNumId w:val="1"/>
  </w:num>
  <w:num w:numId="8" w16cid:durableId="196359858">
    <w:abstractNumId w:val="8"/>
  </w:num>
  <w:num w:numId="9" w16cid:durableId="1421871339">
    <w:abstractNumId w:val="2"/>
  </w:num>
  <w:num w:numId="10" w16cid:durableId="9907869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C1D"/>
    <w:rsid w:val="000033F3"/>
    <w:rsid w:val="00020A25"/>
    <w:rsid w:val="00035C43"/>
    <w:rsid w:val="000513BF"/>
    <w:rsid w:val="0008151E"/>
    <w:rsid w:val="0008670F"/>
    <w:rsid w:val="000B2ACE"/>
    <w:rsid w:val="000B2C7A"/>
    <w:rsid w:val="000C034D"/>
    <w:rsid w:val="000C1FB6"/>
    <w:rsid w:val="000D62B5"/>
    <w:rsid w:val="00136538"/>
    <w:rsid w:val="00182F40"/>
    <w:rsid w:val="00191EA8"/>
    <w:rsid w:val="00224D5C"/>
    <w:rsid w:val="00266CAB"/>
    <w:rsid w:val="003316C0"/>
    <w:rsid w:val="00335F9F"/>
    <w:rsid w:val="0034051B"/>
    <w:rsid w:val="003464B3"/>
    <w:rsid w:val="00384845"/>
    <w:rsid w:val="00392157"/>
    <w:rsid w:val="003C08BC"/>
    <w:rsid w:val="003C27C8"/>
    <w:rsid w:val="003F7484"/>
    <w:rsid w:val="004008C8"/>
    <w:rsid w:val="004020B3"/>
    <w:rsid w:val="0043045B"/>
    <w:rsid w:val="004743E8"/>
    <w:rsid w:val="004C1B79"/>
    <w:rsid w:val="004D3839"/>
    <w:rsid w:val="004F53FE"/>
    <w:rsid w:val="005270D6"/>
    <w:rsid w:val="0053209A"/>
    <w:rsid w:val="00540D50"/>
    <w:rsid w:val="00540F77"/>
    <w:rsid w:val="00563017"/>
    <w:rsid w:val="00592B52"/>
    <w:rsid w:val="005B7736"/>
    <w:rsid w:val="005C1429"/>
    <w:rsid w:val="005D5338"/>
    <w:rsid w:val="006106E5"/>
    <w:rsid w:val="006A34D3"/>
    <w:rsid w:val="006A589C"/>
    <w:rsid w:val="006B3399"/>
    <w:rsid w:val="006E6875"/>
    <w:rsid w:val="00755A43"/>
    <w:rsid w:val="007654C5"/>
    <w:rsid w:val="007825D5"/>
    <w:rsid w:val="007B7336"/>
    <w:rsid w:val="007C2B11"/>
    <w:rsid w:val="0081751E"/>
    <w:rsid w:val="00824075"/>
    <w:rsid w:val="00835FAF"/>
    <w:rsid w:val="00853D6F"/>
    <w:rsid w:val="00867BB7"/>
    <w:rsid w:val="00872BA8"/>
    <w:rsid w:val="00873B3F"/>
    <w:rsid w:val="00882F19"/>
    <w:rsid w:val="008A00B5"/>
    <w:rsid w:val="008D1A8B"/>
    <w:rsid w:val="008E2F11"/>
    <w:rsid w:val="00902930"/>
    <w:rsid w:val="00926FC7"/>
    <w:rsid w:val="00932951"/>
    <w:rsid w:val="009350A9"/>
    <w:rsid w:val="0095178D"/>
    <w:rsid w:val="009C6A1D"/>
    <w:rsid w:val="00A62E7B"/>
    <w:rsid w:val="00A733E4"/>
    <w:rsid w:val="00A916E1"/>
    <w:rsid w:val="00AB388C"/>
    <w:rsid w:val="00AC5B3C"/>
    <w:rsid w:val="00AE2B0D"/>
    <w:rsid w:val="00B33357"/>
    <w:rsid w:val="00B35167"/>
    <w:rsid w:val="00B351FF"/>
    <w:rsid w:val="00B81FEA"/>
    <w:rsid w:val="00BB3F6C"/>
    <w:rsid w:val="00BC1B57"/>
    <w:rsid w:val="00BD0A3F"/>
    <w:rsid w:val="00C02B88"/>
    <w:rsid w:val="00C21F04"/>
    <w:rsid w:val="00C227B7"/>
    <w:rsid w:val="00C308B0"/>
    <w:rsid w:val="00C52FF5"/>
    <w:rsid w:val="00C56E3B"/>
    <w:rsid w:val="00C976A3"/>
    <w:rsid w:val="00CA5987"/>
    <w:rsid w:val="00CF4513"/>
    <w:rsid w:val="00D23A8A"/>
    <w:rsid w:val="00DA2E4E"/>
    <w:rsid w:val="00DA727C"/>
    <w:rsid w:val="00DD0182"/>
    <w:rsid w:val="00DD05EF"/>
    <w:rsid w:val="00DD714E"/>
    <w:rsid w:val="00DE0121"/>
    <w:rsid w:val="00DF46C0"/>
    <w:rsid w:val="00E17EEA"/>
    <w:rsid w:val="00E245B8"/>
    <w:rsid w:val="00E4327A"/>
    <w:rsid w:val="00ED7FBD"/>
    <w:rsid w:val="00EF2806"/>
    <w:rsid w:val="00EF58E0"/>
    <w:rsid w:val="00EF6DAB"/>
    <w:rsid w:val="00F16F8D"/>
    <w:rsid w:val="00F72C1D"/>
    <w:rsid w:val="00F76F9D"/>
    <w:rsid w:val="00F83322"/>
    <w:rsid w:val="00FA7545"/>
    <w:rsid w:val="00FB7B7E"/>
    <w:rsid w:val="00FC7365"/>
    <w:rsid w:val="00FD5181"/>
    <w:rsid w:val="094DA584"/>
    <w:rsid w:val="0DE035DA"/>
    <w:rsid w:val="314B3AA2"/>
    <w:rsid w:val="3FF9D874"/>
    <w:rsid w:val="3FFE14E3"/>
    <w:rsid w:val="4FDB69E8"/>
    <w:rsid w:val="5136B1BA"/>
    <w:rsid w:val="5956152D"/>
    <w:rsid w:val="5EEF901E"/>
    <w:rsid w:val="66D43BD3"/>
    <w:rsid w:val="6F809540"/>
    <w:rsid w:val="7011E6E1"/>
    <w:rsid w:val="7BA4B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0E37D"/>
  <w15:chartTrackingRefBased/>
  <w15:docId w15:val="{B94F3BB4-A687-48D7-A1EF-930B34F9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Default" w:customStyle="1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B388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numbering" w:styleId="CurrentList1" w:customStyle="1">
    <w:name w:val="Current List1"/>
    <w:uiPriority w:val="99"/>
    <w:rsid w:val="00882F19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4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5BA1DF891634BA95DC4DBBB50E79E" ma:contentTypeVersion="14" ma:contentTypeDescription="Create a new document." ma:contentTypeScope="" ma:versionID="e968112e9da21aec8690e4d29bc15a33">
  <xsd:schema xmlns:xsd="http://www.w3.org/2001/XMLSchema" xmlns:xs="http://www.w3.org/2001/XMLSchema" xmlns:p="http://schemas.microsoft.com/office/2006/metadata/properties" xmlns:ns2="a9c9489e-4377-4fde-943a-e3f76249de00" xmlns:ns3="5e612636-94e7-452e-900c-8327f84cf55e" targetNamespace="http://schemas.microsoft.com/office/2006/metadata/properties" ma:root="true" ma:fieldsID="a5e4d165456e84b57431620f1d8e85dc" ns2:_="" ns3:_="">
    <xsd:import namespace="a9c9489e-4377-4fde-943a-e3f76249de00"/>
    <xsd:import namespace="5e612636-94e7-452e-900c-8327f84cf5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Newcoverworkup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9489e-4377-4fde-943a-e3f76249d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06535e9-1b65-4d4e-9411-dfb2ae5bf0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ewcoverworkuploaded" ma:index="21" nillable="true" ma:displayName="New cover work uploaded" ma:default="0" ma:format="Dropdown" ma:internalName="Newcoverworkupload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12636-94e7-452e-900c-8327f84cf5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460b97-1de0-403c-abb4-89c62e97b8be}" ma:internalName="TaxCatchAll" ma:showField="CatchAllData" ma:web="5e612636-94e7-452e-900c-8327f84cf5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12636-94e7-452e-900c-8327f84cf55e" xsi:nil="true"/>
    <lcf76f155ced4ddcb4097134ff3c332f xmlns="a9c9489e-4377-4fde-943a-e3f76249de00">
      <Terms xmlns="http://schemas.microsoft.com/office/infopath/2007/PartnerControls"/>
    </lcf76f155ced4ddcb4097134ff3c332f>
    <Newcoverworkuploaded xmlns="a9c9489e-4377-4fde-943a-e3f76249de00">false</Newcoverworkuploaded>
  </documentManagement>
</p:properties>
</file>

<file path=customXml/itemProps1.xml><?xml version="1.0" encoding="utf-8"?>
<ds:datastoreItem xmlns:ds="http://schemas.openxmlformats.org/officeDocument/2006/customXml" ds:itemID="{49A7B04E-8E98-44CF-99FD-2C42446A6D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96BF6-333F-4530-90DF-D7A8A8DE56A1}"/>
</file>

<file path=customXml/itemProps3.xml><?xml version="1.0" encoding="utf-8"?>
<ds:datastoreItem xmlns:ds="http://schemas.openxmlformats.org/officeDocument/2006/customXml" ds:itemID="{6CE2A3A3-17D9-4679-B327-B53D1DC8BDFA}"/>
</file>

<file path=customXml/itemProps4.xml><?xml version="1.0" encoding="utf-8"?>
<ds:datastoreItem xmlns:ds="http://schemas.openxmlformats.org/officeDocument/2006/customXml" ds:itemID="{3E5F50DA-313B-42C9-9946-77E3A3B379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Scott</dc:creator>
  <keywords/>
  <dc:description/>
  <lastModifiedBy>L Roberts</lastModifiedBy>
  <revision>9</revision>
  <lastPrinted>2022-05-09T09:18:00.0000000Z</lastPrinted>
  <dcterms:created xsi:type="dcterms:W3CDTF">2024-07-08T13:20:00.0000000Z</dcterms:created>
  <dcterms:modified xsi:type="dcterms:W3CDTF">2026-07-15T08:32:05.3318120Z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0x0101004145BA1DF891634BA95DC4DBBB50E79E</vt:lpwstr>
  </property>
  <property fmtid="{D5CDD505-2E9C-101B-9397-08002B2CF9AE}" pid="3" name="MediaServiceImageTags">
    <vt:lpwstr/>
  </property>
</Properties>
</file>