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72C1D" w:rsidP="00872BA8" w:rsidRDefault="00266CAB" w14:paraId="28213C0C" w14:textId="77777777">
      <w:pPr>
        <w:spacing w:after="0" w:line="240" w:lineRule="auto"/>
        <w:ind w:left="4678" w:hanging="4820"/>
        <w:rPr>
          <w:rFonts w:ascii="Garamond" w:hAnsi="Garamond"/>
          <w:b/>
          <w:sz w:val="28"/>
        </w:rPr>
      </w:pPr>
      <w:r>
        <w:rPr>
          <w:rFonts w:ascii="Garamond" w:hAnsi="Garamond"/>
          <w:b/>
          <w:noProof/>
          <w:sz w:val="28"/>
          <w:lang w:eastAsia="en-GB"/>
        </w:rPr>
        <w:drawing>
          <wp:anchor distT="0" distB="0" distL="114300" distR="114300" simplePos="0" relativeHeight="251658240" behindDoc="0" locked="0" layoutInCell="1" allowOverlap="1" wp14:anchorId="44A894CE" wp14:editId="07777777">
            <wp:simplePos x="0" y="0"/>
            <wp:positionH relativeFrom="margin">
              <wp:align>center</wp:align>
            </wp:positionH>
            <wp:positionV relativeFrom="paragraph">
              <wp:posOffset>-133985</wp:posOffset>
            </wp:positionV>
            <wp:extent cx="495300" cy="415501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CREST_no word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5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sz w:val="28"/>
        </w:rPr>
        <w:t xml:space="preserve">      Newport Girls’ High School</w:t>
      </w:r>
      <w:r>
        <w:rPr>
          <w:rFonts w:ascii="Garamond" w:hAnsi="Garamond"/>
          <w:b/>
          <w:sz w:val="28"/>
        </w:rPr>
        <w:tab/>
      </w:r>
      <w:r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DA2E4E">
        <w:rPr>
          <w:rFonts w:ascii="Garamond" w:hAnsi="Garamond"/>
          <w:b/>
          <w:sz w:val="28"/>
        </w:rPr>
        <w:t xml:space="preserve">    </w:t>
      </w:r>
      <w:r w:rsidR="008D1A8B">
        <w:rPr>
          <w:rFonts w:ascii="Garamond" w:hAnsi="Garamond"/>
          <w:b/>
          <w:sz w:val="28"/>
        </w:rPr>
        <w:t xml:space="preserve">  Y7-11</w:t>
      </w:r>
      <w:r w:rsidR="00DA2E4E">
        <w:rPr>
          <w:rFonts w:ascii="Garamond" w:hAnsi="Garamond"/>
          <w:b/>
          <w:sz w:val="28"/>
        </w:rPr>
        <w:t xml:space="preserve"> </w:t>
      </w:r>
      <w:r>
        <w:rPr>
          <w:rFonts w:ascii="Garamond" w:hAnsi="Garamond"/>
          <w:b/>
          <w:sz w:val="28"/>
        </w:rPr>
        <w:t>Learning Overview</w:t>
      </w:r>
    </w:p>
    <w:p w:rsidR="00F72C1D" w:rsidRDefault="00F72C1D" w14:paraId="672A6659" w14:textId="77777777">
      <w:pPr>
        <w:spacing w:after="0" w:line="240" w:lineRule="auto"/>
        <w:jc w:val="center"/>
        <w:rPr>
          <w:rFonts w:ascii="Garamond" w:hAnsi="Garamond"/>
          <w:b/>
          <w:sz w:val="2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19"/>
        <w:gridCol w:w="1864"/>
        <w:gridCol w:w="702"/>
        <w:gridCol w:w="1694"/>
        <w:gridCol w:w="2814"/>
        <w:gridCol w:w="532"/>
        <w:gridCol w:w="790"/>
        <w:gridCol w:w="1353"/>
      </w:tblGrid>
      <w:tr w:rsidR="00DA2E4E" w:rsidTr="6B4CA454" w14:paraId="296436E7" w14:textId="77777777">
        <w:trPr>
          <w:trHeight w:val="363"/>
        </w:trPr>
        <w:tc>
          <w:tcPr>
            <w:tcW w:w="962" w:type="dxa"/>
            <w:shd w:val="clear" w:color="auto" w:fill="002060"/>
            <w:tcMar/>
            <w:vAlign w:val="center"/>
          </w:tcPr>
          <w:p w:rsidRPr="00872BA8" w:rsidR="00F72C1D" w:rsidRDefault="00266CAB" w14:paraId="7B6A15BB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Subject:</w:t>
            </w:r>
          </w:p>
        </w:tc>
        <w:tc>
          <w:tcPr>
            <w:tcW w:w="1869" w:type="dxa"/>
            <w:tcMar/>
            <w:vAlign w:val="center"/>
          </w:tcPr>
          <w:p w:rsidRPr="00872BA8" w:rsidR="00F72C1D" w:rsidRDefault="006443E0" w14:paraId="361F2393" w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Mathematics</w:t>
            </w:r>
          </w:p>
        </w:tc>
        <w:tc>
          <w:tcPr>
            <w:tcW w:w="708" w:type="dxa"/>
            <w:tcBorders>
              <w:top w:val="nil"/>
              <w:bottom w:val="nil"/>
            </w:tcBorders>
            <w:tcMar/>
            <w:vAlign w:val="center"/>
          </w:tcPr>
          <w:p w:rsidRPr="00872BA8" w:rsidR="00F72C1D" w:rsidRDefault="00F72C1D" w14:paraId="0A37501D" w14:textId="77777777">
            <w:pPr>
              <w:rPr>
                <w:rFonts w:ascii="Garamond" w:hAnsi="Garamond"/>
                <w:b/>
              </w:rPr>
            </w:pPr>
          </w:p>
        </w:tc>
        <w:tc>
          <w:tcPr>
            <w:tcW w:w="1701" w:type="dxa"/>
            <w:shd w:val="clear" w:color="auto" w:fill="002060"/>
            <w:tcMar/>
            <w:vAlign w:val="center"/>
          </w:tcPr>
          <w:p w:rsidRPr="00872BA8" w:rsidR="00F72C1D" w:rsidRDefault="00266CAB" w14:paraId="6ED6B561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Lead Teacher:</w:t>
            </w:r>
          </w:p>
        </w:tc>
        <w:tc>
          <w:tcPr>
            <w:tcW w:w="2837" w:type="dxa"/>
            <w:tcMar/>
            <w:vAlign w:val="center"/>
          </w:tcPr>
          <w:p w:rsidRPr="00872BA8" w:rsidR="00F72C1D" w:rsidP="6B4CA454" w:rsidRDefault="0024258B" w14:paraId="4188BF90" w14:textId="65B30E0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B4CA454" w:rsidR="6C90A002">
              <w:rPr>
                <w:rFonts w:ascii="Garamond" w:hAnsi="Garamond"/>
              </w:rPr>
              <w:t>Head of Mathematics &amp; Computer Science</w:t>
            </w:r>
          </w:p>
        </w:tc>
        <w:tc>
          <w:tcPr>
            <w:tcW w:w="536" w:type="dxa"/>
            <w:tcBorders>
              <w:top w:val="nil"/>
              <w:bottom w:val="nil"/>
            </w:tcBorders>
            <w:tcMar/>
            <w:vAlign w:val="center"/>
          </w:tcPr>
          <w:p w:rsidRPr="00872BA8" w:rsidR="00F72C1D" w:rsidRDefault="00F72C1D" w14:paraId="5DAB6C7B" w14:textId="77777777">
            <w:pPr>
              <w:rPr>
                <w:rFonts w:ascii="Garamond" w:hAnsi="Garamond"/>
                <w:b/>
              </w:rPr>
            </w:pPr>
          </w:p>
        </w:tc>
        <w:tc>
          <w:tcPr>
            <w:tcW w:w="791" w:type="dxa"/>
            <w:shd w:val="clear" w:color="auto" w:fill="002060"/>
            <w:tcMar/>
            <w:vAlign w:val="center"/>
          </w:tcPr>
          <w:p w:rsidRPr="00872BA8" w:rsidR="00F72C1D" w:rsidRDefault="00266CAB" w14:paraId="5D7506CC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Year:</w:t>
            </w:r>
          </w:p>
        </w:tc>
        <w:tc>
          <w:tcPr>
            <w:tcW w:w="1364" w:type="dxa"/>
            <w:tcMar/>
            <w:vAlign w:val="center"/>
          </w:tcPr>
          <w:p w:rsidRPr="00872BA8" w:rsidR="00F72C1D" w:rsidRDefault="006443E0" w14:paraId="4737E36C" w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11</w:t>
            </w:r>
          </w:p>
        </w:tc>
      </w:tr>
    </w:tbl>
    <w:p w:rsidR="00F72C1D" w:rsidRDefault="00F72C1D" w14:paraId="02EB378F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13887"/>
      </w:tblGrid>
      <w:tr w:rsidR="00F72C1D" w:rsidTr="6B4CA454" w14:paraId="33A620FE" w14:textId="77777777">
        <w:tc>
          <w:tcPr>
            <w:tcW w:w="13887" w:type="dxa"/>
            <w:shd w:val="clear" w:color="auto" w:fill="002060"/>
            <w:tcMar/>
          </w:tcPr>
          <w:p w:rsidRPr="00872BA8" w:rsidR="00F72C1D" w:rsidRDefault="00266CAB" w14:paraId="676E2B22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Curriculum organisation</w:t>
            </w:r>
          </w:p>
        </w:tc>
      </w:tr>
      <w:tr w:rsidR="003A2457" w:rsidTr="6B4CA454" w14:paraId="2FC05BB2" w14:textId="77777777">
        <w:trPr>
          <w:trHeight w:val="336"/>
        </w:trPr>
        <w:tc>
          <w:tcPr>
            <w:tcW w:w="13887" w:type="dxa"/>
            <w:tcMar/>
            <w:vAlign w:val="center"/>
          </w:tcPr>
          <w:p w:rsidRPr="00872BA8" w:rsidR="008D3F20" w:rsidP="6B4CA454" w:rsidRDefault="003A2457" w14:paraId="040D3DD7" w14:textId="2364FCF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Garamond" w:hAnsi="Garamond"/>
              </w:rPr>
            </w:pPr>
            <w:r w:rsidRPr="6B4CA454" w:rsidR="7DACE632">
              <w:rPr>
                <w:rFonts w:ascii="Garamond" w:hAnsi="Garamond"/>
              </w:rPr>
              <w:t>Students are taught for three lessons a week in three groups of 30. There is a set A</w:t>
            </w:r>
            <w:r w:rsidRPr="6B4CA454" w:rsidR="68CA8B49">
              <w:rPr>
                <w:rFonts w:ascii="Garamond" w:hAnsi="Garamond"/>
              </w:rPr>
              <w:t xml:space="preserve">, a set </w:t>
            </w:r>
            <w:r w:rsidRPr="6B4CA454" w:rsidR="7DACE632">
              <w:rPr>
                <w:rFonts w:ascii="Garamond" w:hAnsi="Garamond"/>
              </w:rPr>
              <w:t>B</w:t>
            </w:r>
            <w:r w:rsidRPr="6B4CA454" w:rsidR="68CA8B49">
              <w:rPr>
                <w:rFonts w:ascii="Garamond" w:hAnsi="Garamond"/>
              </w:rPr>
              <w:t xml:space="preserve"> and two parallel set </w:t>
            </w:r>
            <w:r w:rsidRPr="6B4CA454" w:rsidR="68CA8B49">
              <w:rPr>
                <w:rFonts w:ascii="Garamond" w:hAnsi="Garamond"/>
              </w:rPr>
              <w:t>C’s</w:t>
            </w:r>
            <w:r w:rsidRPr="6B4CA454" w:rsidR="7DACE632">
              <w:rPr>
                <w:rFonts w:ascii="Garamond" w:hAnsi="Garamond"/>
              </w:rPr>
              <w:t>.</w:t>
            </w:r>
            <w:r w:rsidRPr="6B4CA454" w:rsidR="68CA8B49">
              <w:rPr>
                <w:rFonts w:ascii="Garamond" w:hAnsi="Garamond"/>
              </w:rPr>
              <w:t xml:space="preserve"> Students</w:t>
            </w:r>
            <w:r w:rsidRPr="6B4CA454" w:rsidR="4F25921D">
              <w:rPr>
                <w:rFonts w:ascii="Garamond" w:hAnsi="Garamond"/>
              </w:rPr>
              <w:t>’</w:t>
            </w:r>
            <w:r w:rsidRPr="6B4CA454" w:rsidR="68CA8B49">
              <w:rPr>
                <w:rFonts w:ascii="Garamond" w:hAnsi="Garamond"/>
              </w:rPr>
              <w:t xml:space="preserve"> sets appear o</w:t>
            </w:r>
            <w:r w:rsidRPr="6B4CA454" w:rsidR="26096D06">
              <w:rPr>
                <w:rFonts w:ascii="Garamond" w:hAnsi="Garamond"/>
              </w:rPr>
              <w:t xml:space="preserve">n </w:t>
            </w:r>
            <w:r w:rsidRPr="6B4CA454" w:rsidR="68CA8B49">
              <w:rPr>
                <w:rFonts w:ascii="Garamond" w:hAnsi="Garamond"/>
              </w:rPr>
              <w:t>their timetable</w:t>
            </w:r>
            <w:r w:rsidRPr="6B4CA454" w:rsidR="45963B80">
              <w:rPr>
                <w:rFonts w:ascii="Garamond" w:hAnsi="Garamond"/>
              </w:rPr>
              <w:t>.</w:t>
            </w:r>
          </w:p>
        </w:tc>
      </w:tr>
    </w:tbl>
    <w:p w:rsidR="00872BA8" w:rsidP="7DA26B36" w:rsidRDefault="00872BA8" w14:paraId="6A05A809" w14:textId="77777777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0"/>
        <w:gridCol w:w="1950"/>
        <w:gridCol w:w="3700"/>
        <w:gridCol w:w="2750"/>
        <w:gridCol w:w="2950"/>
        <w:gridCol w:w="2489"/>
      </w:tblGrid>
      <w:tr w:rsidR="7DA26B36" w:rsidTr="72F4E1CD" w14:paraId="19A1AEB0" w14:textId="77777777">
        <w:trPr>
          <w:trHeight w:val="300"/>
        </w:trPr>
        <w:tc>
          <w:tcPr>
            <w:tcW w:w="11342" w:type="dxa"/>
            <w:gridSpan w:val="5"/>
            <w:shd w:val="clear" w:color="auto" w:fill="002060"/>
            <w:tcMar/>
            <w:vAlign w:val="center"/>
          </w:tcPr>
          <w:p w:rsidR="7DA26B36" w:rsidP="7DA26B36" w:rsidRDefault="7DA26B36" w14:paraId="1714E1C5" w14:textId="11F90C18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7DA26B36">
              <w:rPr>
                <w:rFonts w:ascii="Garamond" w:hAnsi="Garamond"/>
                <w:b/>
                <w:bCs/>
                <w:sz w:val="28"/>
                <w:szCs w:val="28"/>
              </w:rPr>
              <w:t>Set A - Overview of Topics &amp; Key Information</w:t>
            </w:r>
          </w:p>
        </w:tc>
        <w:tc>
          <w:tcPr>
            <w:tcW w:w="2545" w:type="dxa"/>
            <w:shd w:val="clear" w:color="auto" w:fill="002060"/>
            <w:tcMar/>
          </w:tcPr>
          <w:p w:rsidR="7DA26B36" w:rsidP="7DA26B36" w:rsidRDefault="7DA26B36" w14:paraId="066749F3" w14:textId="77777777">
            <w:pPr>
              <w:rPr>
                <w:rFonts w:ascii="Garamond" w:hAnsi="Garamond"/>
                <w:b/>
                <w:bCs/>
              </w:rPr>
            </w:pPr>
            <w:r w:rsidRPr="7DA26B36">
              <w:rPr>
                <w:rFonts w:ascii="Garamond" w:hAnsi="Garamond"/>
                <w:b/>
                <w:bCs/>
                <w:u w:val="single"/>
              </w:rPr>
              <w:t>How</w:t>
            </w:r>
            <w:r w:rsidRPr="7DA26B36">
              <w:rPr>
                <w:rFonts w:ascii="Garamond" w:hAnsi="Garamond"/>
                <w:b/>
                <w:bCs/>
              </w:rPr>
              <w:t xml:space="preserve"> will your child be learning?</w:t>
            </w:r>
          </w:p>
        </w:tc>
      </w:tr>
      <w:tr w:rsidR="7DA26B36" w:rsidTr="72F4E1CD" w14:paraId="28CED5AB" w14:textId="77777777">
        <w:trPr>
          <w:trHeight w:val="300"/>
        </w:trPr>
        <w:tc>
          <w:tcPr>
            <w:tcW w:w="1012" w:type="dxa"/>
            <w:shd w:val="clear" w:color="auto" w:fill="D9E2F3" w:themeFill="accent5" w:themeFillTint="33"/>
            <w:tcMar/>
            <w:vAlign w:val="center"/>
          </w:tcPr>
          <w:p w:rsidR="7DA26B36" w:rsidP="7DA26B36" w:rsidRDefault="7DA26B36" w14:paraId="716222B4" w14:textId="77777777">
            <w:pPr>
              <w:pStyle w:val="Default"/>
              <w:tabs>
                <w:tab w:val="left" w:pos="1950"/>
              </w:tabs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7DA26B36">
              <w:rPr>
                <w:rFonts w:ascii="Garamond" w:hAnsi="Garamond"/>
                <w:b/>
                <w:bCs/>
                <w:sz w:val="22"/>
                <w:szCs w:val="22"/>
              </w:rPr>
              <w:t>Term</w:t>
            </w:r>
          </w:p>
        </w:tc>
        <w:tc>
          <w:tcPr>
            <w:tcW w:w="1877" w:type="dxa"/>
            <w:shd w:val="clear" w:color="auto" w:fill="D9E2F3" w:themeFill="accent5" w:themeFillTint="33"/>
            <w:tcMar/>
            <w:vAlign w:val="center"/>
          </w:tcPr>
          <w:p w:rsidR="7DA26B36" w:rsidP="7DA26B36" w:rsidRDefault="7DA26B36" w14:paraId="50111015" w14:textId="77777777">
            <w:pPr>
              <w:jc w:val="center"/>
              <w:rPr>
                <w:rFonts w:ascii="Garamond" w:hAnsi="Garamond"/>
                <w:b/>
                <w:bCs/>
              </w:rPr>
            </w:pPr>
            <w:r w:rsidRPr="7DA26B36">
              <w:rPr>
                <w:rFonts w:ascii="Garamond" w:hAnsi="Garamond"/>
                <w:b/>
                <w:bCs/>
              </w:rPr>
              <w:t>Unit(s) of Work</w:t>
            </w:r>
          </w:p>
        </w:tc>
        <w:tc>
          <w:tcPr>
            <w:tcW w:w="2539" w:type="dxa"/>
            <w:shd w:val="clear" w:color="auto" w:fill="D9E2F3" w:themeFill="accent5" w:themeFillTint="33"/>
            <w:tcMar/>
            <w:vAlign w:val="center"/>
          </w:tcPr>
          <w:p w:rsidR="7DA26B36" w:rsidP="7DA26B36" w:rsidRDefault="7DA26B36" w14:paraId="34D6DCF4" w14:textId="77777777">
            <w:pPr>
              <w:jc w:val="center"/>
              <w:rPr>
                <w:rFonts w:ascii="Garamond" w:hAnsi="Garamond"/>
                <w:b/>
                <w:bCs/>
              </w:rPr>
            </w:pPr>
            <w:r w:rsidRPr="7DA26B36">
              <w:rPr>
                <w:rFonts w:ascii="Garamond" w:hAnsi="Garamond"/>
                <w:b/>
                <w:bCs/>
              </w:rPr>
              <w:t>Key Enquiry Questions</w:t>
            </w:r>
          </w:p>
        </w:tc>
        <w:tc>
          <w:tcPr>
            <w:tcW w:w="2805" w:type="dxa"/>
            <w:shd w:val="clear" w:color="auto" w:fill="D9E2F3" w:themeFill="accent5" w:themeFillTint="33"/>
            <w:tcMar/>
            <w:vAlign w:val="center"/>
          </w:tcPr>
          <w:p w:rsidR="7DA26B36" w:rsidP="7DA26B36" w:rsidRDefault="7DA26B36" w14:paraId="058FD611" w14:textId="77777777">
            <w:pPr>
              <w:jc w:val="center"/>
              <w:rPr>
                <w:rFonts w:ascii="Garamond" w:hAnsi="Garamond"/>
                <w:b/>
                <w:bCs/>
              </w:rPr>
            </w:pPr>
            <w:r w:rsidRPr="7DA26B36">
              <w:rPr>
                <w:rFonts w:ascii="Garamond" w:hAnsi="Garamond"/>
                <w:b/>
                <w:bCs/>
              </w:rPr>
              <w:t>Key Content/</w:t>
            </w:r>
          </w:p>
          <w:p w:rsidR="7DA26B36" w:rsidP="7DA26B36" w:rsidRDefault="7DA26B36" w14:paraId="4AC6767C" w14:textId="77777777">
            <w:pPr>
              <w:jc w:val="center"/>
              <w:rPr>
                <w:rFonts w:ascii="Garamond" w:hAnsi="Garamond"/>
                <w:b/>
                <w:bCs/>
              </w:rPr>
            </w:pPr>
            <w:r w:rsidRPr="7DA26B36">
              <w:rPr>
                <w:rFonts w:ascii="Garamond" w:hAnsi="Garamond"/>
                <w:b/>
                <w:bCs/>
              </w:rPr>
              <w:t>Terminology</w:t>
            </w:r>
          </w:p>
        </w:tc>
        <w:tc>
          <w:tcPr>
            <w:tcW w:w="3109" w:type="dxa"/>
            <w:shd w:val="clear" w:color="auto" w:fill="D9E2F3" w:themeFill="accent5" w:themeFillTint="33"/>
            <w:tcMar/>
            <w:vAlign w:val="center"/>
          </w:tcPr>
          <w:p w:rsidR="7DA26B36" w:rsidP="7DA26B36" w:rsidRDefault="7DA26B36" w14:paraId="33AD6806" w14:textId="77777777">
            <w:pPr>
              <w:jc w:val="center"/>
              <w:rPr>
                <w:rFonts w:ascii="Garamond" w:hAnsi="Garamond"/>
                <w:b/>
                <w:bCs/>
              </w:rPr>
            </w:pPr>
            <w:r w:rsidRPr="7DA26B36">
              <w:rPr>
                <w:rFonts w:ascii="Garamond" w:hAnsi="Garamond"/>
                <w:b/>
                <w:bCs/>
              </w:rPr>
              <w:t>Skills developed</w:t>
            </w:r>
          </w:p>
        </w:tc>
        <w:tc>
          <w:tcPr>
            <w:tcW w:w="2545" w:type="dxa"/>
            <w:vMerge w:val="restart"/>
            <w:tcMar/>
          </w:tcPr>
          <w:p w:rsidR="7DA26B36" w:rsidP="7DA26B36" w:rsidRDefault="7DA26B36" w14:paraId="33921631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7DA26B36">
              <w:rPr>
                <w:rFonts w:ascii="Garamond" w:hAnsi="Garamond"/>
                <w:sz w:val="20"/>
                <w:szCs w:val="20"/>
              </w:rPr>
              <w:t>Whole class discussion</w:t>
            </w:r>
          </w:p>
          <w:p w:rsidR="7DA26B36" w:rsidP="7DA26B36" w:rsidRDefault="7DA26B36" w14:paraId="37F2951C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7DA26B36">
              <w:rPr>
                <w:rFonts w:ascii="Garamond" w:hAnsi="Garamond"/>
                <w:sz w:val="20"/>
                <w:szCs w:val="20"/>
              </w:rPr>
              <w:t>Pair work</w:t>
            </w:r>
          </w:p>
          <w:p w:rsidR="7DA26B36" w:rsidP="7DA26B36" w:rsidRDefault="7DA26B36" w14:paraId="0C4F4C26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7DA26B36">
              <w:rPr>
                <w:rFonts w:ascii="Garamond" w:hAnsi="Garamond"/>
                <w:sz w:val="20"/>
                <w:szCs w:val="20"/>
              </w:rPr>
              <w:t>Problem-solving tasks</w:t>
            </w:r>
          </w:p>
          <w:p w:rsidR="7DA26B36" w:rsidP="7DA26B36" w:rsidRDefault="7DA26B36" w14:paraId="098D2315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7DA26B36">
              <w:rPr>
                <w:rFonts w:ascii="Garamond" w:hAnsi="Garamond"/>
                <w:sz w:val="20"/>
                <w:szCs w:val="20"/>
              </w:rPr>
              <w:t>Independent work</w:t>
            </w:r>
          </w:p>
          <w:p w:rsidR="7DA26B36" w:rsidP="7DA26B36" w:rsidRDefault="7DA26B36" w14:paraId="48990A57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7DA26B36">
              <w:rPr>
                <w:rFonts w:ascii="Garamond" w:hAnsi="Garamond"/>
                <w:sz w:val="20"/>
                <w:szCs w:val="20"/>
              </w:rPr>
              <w:t>Group work</w:t>
            </w:r>
          </w:p>
          <w:p w:rsidR="7DA26B36" w:rsidP="7DA26B36" w:rsidRDefault="7DA26B36" w14:paraId="5A24D3AA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7DA26B36">
              <w:rPr>
                <w:rFonts w:ascii="Garamond" w:hAnsi="Garamond"/>
                <w:sz w:val="20"/>
                <w:szCs w:val="20"/>
              </w:rPr>
              <w:t>Investigations</w:t>
            </w:r>
          </w:p>
          <w:p w:rsidR="7DA26B36" w:rsidP="7DA26B36" w:rsidRDefault="7DA26B36" w14:paraId="7AD781F4" w14:textId="77777777">
            <w:pPr>
              <w:rPr>
                <w:rFonts w:ascii="Garamond" w:hAnsi="Garamond"/>
              </w:rPr>
            </w:pPr>
          </w:p>
        </w:tc>
      </w:tr>
      <w:tr w:rsidR="7DA26B36" w:rsidTr="72F4E1CD" w14:paraId="5DDC9A6D" w14:textId="77777777">
        <w:trPr>
          <w:trHeight w:val="300"/>
        </w:trPr>
        <w:tc>
          <w:tcPr>
            <w:tcW w:w="850" w:type="dxa"/>
            <w:vMerge w:val="restart"/>
            <w:tcMar/>
          </w:tcPr>
          <w:p xmlns:wp14="http://schemas.microsoft.com/office/word/2010/wordml" w14:paraId="11F49C7C" wp14:textId="77777777">
            <w:r>
              <w:rPr>
                <w:rFonts w:ascii="Garamond" w:hAnsi="Garamond"/>
                <w:b/>
                <w:sz w:val="20"/>
                <w:szCs w:val="20"/>
              </w:rPr>
              <w:t xml:space="preserve">Autumn Term</w:t>
            </w:r>
          </w:p>
        </w:tc>
        <w:tc>
          <w:tcPr>
            <w:tcW w:w="1950" w:type="dxa"/>
            <w:tcMar/>
          </w:tcPr>
          <w:p xmlns:wp14="http://schemas.microsoft.com/office/word/2010/wordml" w14:paraId="453C6AB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Other Graphs</w:t>
            </w:r>
          </w:p>
        </w:tc>
        <w:tc>
          <w:tcPr>
            <w:tcW w:w="3700" w:type="dxa"/>
            <w:tcMar/>
          </w:tcPr>
          <w:p xmlns:wp14="http://schemas.microsoft.com/office/word/2010/wordml" w14:paraId="303DC9D9" wp14:textId="010882DE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72F4E1CD" w:rsidR="72F4E1CD">
              <w:rPr>
                <w:rFonts w:ascii="Garamond" w:hAnsi="Garamond"/>
                <w:sz w:val="20"/>
                <w:szCs w:val="20"/>
              </w:rPr>
              <w:t>What are the key features of a cubic, exponential and reciprocal graphs?</w:t>
            </w:r>
          </w:p>
          <w:p xmlns:wp14="http://schemas.microsoft.com/office/word/2010/wordml" w14:paraId="57164ABA" wp14:textId="7D92A9D3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72F4E1CD" w:rsidR="7CE05427">
              <w:rPr>
                <w:rFonts w:ascii="Garamond" w:hAnsi="Garamond"/>
                <w:sz w:val="20"/>
                <w:szCs w:val="20"/>
              </w:rPr>
              <w:t>What is the difference between a positive and negative cubic graph?</w:t>
            </w:r>
          </w:p>
          <w:p xmlns:wp14="http://schemas.microsoft.com/office/word/2010/wordml" w14:paraId="6B18C777" wp14:textId="7BEA0750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72F4E1CD" w:rsidR="7CE05427">
              <w:rPr>
                <w:rFonts w:ascii="Garamond" w:hAnsi="Garamond"/>
                <w:sz w:val="20"/>
                <w:szCs w:val="20"/>
              </w:rPr>
              <w:t>How many turning points can a cubic function have max? How many solutions can a cubic function have?</w:t>
            </w:r>
          </w:p>
          <w:p xmlns:wp14="http://schemas.microsoft.com/office/word/2010/wordml" w14:paraId="66C76B9E" wp14:textId="3D60888F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72F4E1CD" w:rsidR="7CE05427">
              <w:rPr>
                <w:rFonts w:ascii="Garamond" w:hAnsi="Garamond"/>
                <w:sz w:val="20"/>
                <w:szCs w:val="20"/>
              </w:rPr>
              <w:t>Are there any asymptotes? Why?</w:t>
            </w:r>
          </w:p>
          <w:p xmlns:wp14="http://schemas.microsoft.com/office/word/2010/wordml" w14:paraId="5B574E1B" wp14:textId="545E1D4A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72F4E1CD" w:rsidR="621D85D6">
              <w:rPr>
                <w:rFonts w:ascii="Garamond" w:hAnsi="Garamond"/>
                <w:sz w:val="20"/>
                <w:szCs w:val="20"/>
              </w:rPr>
              <w:t>Where does the graph (if applicable) cross the x or y axis?</w:t>
            </w:r>
          </w:p>
          <w:p xmlns:wp14="http://schemas.microsoft.com/office/word/2010/wordml" w14:paraId="118525F7" wp14:textId="59378206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72F4E1CD" w:rsidR="621D85D6">
              <w:rPr>
                <w:rFonts w:ascii="Garamond" w:hAnsi="Garamond"/>
                <w:sz w:val="20"/>
                <w:szCs w:val="20"/>
              </w:rPr>
              <w:t>How do we compare these graphs?</w:t>
            </w:r>
          </w:p>
        </w:tc>
        <w:tc>
          <w:tcPr>
            <w:tcW w:w="2750" w:type="dxa"/>
            <w:tcMar/>
          </w:tcPr>
          <w:p xmlns:wp14="http://schemas.microsoft.com/office/word/2010/wordml" w14:paraId="44F7AA24" wp14:textId="15AA5490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72F4E1CD" w:rsidR="72F4E1CD">
              <w:rPr>
                <w:rFonts w:ascii="Garamond" w:hAnsi="Garamond"/>
                <w:sz w:val="20"/>
                <w:szCs w:val="20"/>
              </w:rPr>
              <w:t>Cubic graphs, reciprocal graphs</w:t>
            </w:r>
            <w:r w:rsidRPr="72F4E1CD" w:rsidR="4152E49B">
              <w:rPr>
                <w:rFonts w:ascii="Garamond" w:hAnsi="Garamond"/>
                <w:sz w:val="20"/>
                <w:szCs w:val="20"/>
              </w:rPr>
              <w:t xml:space="preserve">, exponential graphs. </w:t>
            </w:r>
            <w:r w:rsidRPr="72F4E1CD" w:rsidR="086D9EA6">
              <w:rPr>
                <w:rFonts w:ascii="Garamond" w:hAnsi="Garamond"/>
                <w:sz w:val="20"/>
                <w:szCs w:val="20"/>
              </w:rPr>
              <w:t>Exponential g</w:t>
            </w:r>
            <w:r w:rsidRPr="72F4E1CD" w:rsidR="4152E49B">
              <w:rPr>
                <w:rFonts w:ascii="Garamond" w:hAnsi="Garamond"/>
                <w:sz w:val="20"/>
                <w:szCs w:val="20"/>
              </w:rPr>
              <w:t>rowth and decay</w:t>
            </w:r>
            <w:r w:rsidRPr="72F4E1CD" w:rsidR="635E0A96">
              <w:rPr>
                <w:rFonts w:ascii="Garamond" w:hAnsi="Garamond"/>
                <w:sz w:val="20"/>
                <w:szCs w:val="20"/>
              </w:rPr>
              <w:t>, asymptotes, turning points, stationary points, roots, solutions</w:t>
            </w:r>
            <w:r w:rsidRPr="72F4E1CD" w:rsidR="7817ACB1">
              <w:rPr>
                <w:rFonts w:ascii="Garamond" w:hAnsi="Garamond"/>
                <w:sz w:val="20"/>
                <w:szCs w:val="20"/>
              </w:rPr>
              <w:t>, intercepts, gradient</w:t>
            </w:r>
          </w:p>
        </w:tc>
        <w:tc>
          <w:tcPr>
            <w:tcW w:w="2950" w:type="dxa"/>
            <w:tcMar/>
          </w:tcPr>
          <w:p xmlns:wp14="http://schemas.microsoft.com/office/word/2010/wordml" w14:paraId="285124F4" wp14:textId="1B6BE95F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72F4E1CD" w:rsidR="72F4E1CD">
              <w:rPr>
                <w:rFonts w:ascii="Garamond" w:hAnsi="Garamond"/>
                <w:sz w:val="20"/>
                <w:szCs w:val="20"/>
              </w:rPr>
              <w:t xml:space="preserve">Plot, </w:t>
            </w:r>
            <w:r w:rsidRPr="72F4E1CD" w:rsidR="72F4E1CD">
              <w:rPr>
                <w:rFonts w:ascii="Garamond" w:hAnsi="Garamond"/>
                <w:sz w:val="20"/>
                <w:szCs w:val="20"/>
              </w:rPr>
              <w:t>sketch</w:t>
            </w:r>
            <w:r w:rsidRPr="72F4E1CD" w:rsidR="72F4E1CD">
              <w:rPr>
                <w:rFonts w:ascii="Garamond" w:hAnsi="Garamond"/>
                <w:sz w:val="20"/>
                <w:szCs w:val="20"/>
              </w:rPr>
              <w:t xml:space="preserve"> and recognise</w:t>
            </w:r>
            <w:r w:rsidRPr="72F4E1CD" w:rsidR="1F37E94F">
              <w:rPr>
                <w:rFonts w:ascii="Garamond" w:hAnsi="Garamond"/>
                <w:sz w:val="20"/>
                <w:szCs w:val="20"/>
              </w:rPr>
              <w:t xml:space="preserve"> the key features of</w:t>
            </w:r>
            <w:r w:rsidRPr="72F4E1CD" w:rsidR="72F4E1CD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72F4E1CD" w:rsidR="365DA349">
              <w:rPr>
                <w:rFonts w:ascii="Garamond" w:hAnsi="Garamond"/>
                <w:sz w:val="20"/>
                <w:szCs w:val="20"/>
              </w:rPr>
              <w:t xml:space="preserve">exponential, </w:t>
            </w:r>
            <w:r w:rsidRPr="72F4E1CD" w:rsidR="72F4E1CD">
              <w:rPr>
                <w:rFonts w:ascii="Garamond" w:hAnsi="Garamond"/>
                <w:sz w:val="20"/>
                <w:szCs w:val="20"/>
              </w:rPr>
              <w:t>reciprocal and cubic graphs</w:t>
            </w:r>
          </w:p>
        </w:tc>
        <w:tc>
          <w:tcPr>
            <w:tcW w:w="2489" w:type="dxa"/>
            <w:vMerge/>
            <w:tcMar/>
          </w:tcPr>
          <w:p xmlns:wp14="http://schemas.microsoft.com/office/word/2010/wordml" w14:paraId="5A39BBE3" wp14:textId="77777777"/>
        </w:tc>
      </w:tr>
      <w:tr w:rsidR="7DA26B36" w:rsidTr="72F4E1CD" w14:paraId="2D5E8A68" w14:textId="77777777">
        <w:trPr>
          <w:trHeight w:val="300"/>
        </w:trPr>
        <w:tc>
          <w:tcPr>
            <w:tcW w:w="850" w:type="dxa"/>
            <w:vMerge/>
            <w:tcMar/>
          </w:tcPr>
          <w:p xmlns:wp14="http://schemas.microsoft.com/office/word/2010/wordml" w14:paraId="41C8F396" wp14:textId="77777777"/>
        </w:tc>
        <w:tc>
          <w:tcPr>
            <w:tcW w:w="1950" w:type="dxa"/>
            <w:tcMar/>
          </w:tcPr>
          <w:p xmlns:wp14="http://schemas.microsoft.com/office/word/2010/wordml" w14:paraId="28D1AC3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Exponential Graphs and Applications</w:t>
            </w:r>
          </w:p>
        </w:tc>
        <w:tc>
          <w:tcPr>
            <w:tcW w:w="3700" w:type="dxa"/>
            <w:tcMar/>
          </w:tcPr>
          <w:p xmlns:wp14="http://schemas.microsoft.com/office/word/2010/wordml" w14:paraId="2902FF94" wp14:textId="79398212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72F4E1CD" w:rsidR="72F4E1CD">
              <w:rPr>
                <w:rFonts w:ascii="Garamond" w:hAnsi="Garamond"/>
                <w:sz w:val="20"/>
                <w:szCs w:val="20"/>
              </w:rPr>
              <w:t>What are similarities and differences between exponential growth and decay graphs?</w:t>
            </w:r>
          </w:p>
          <w:p xmlns:wp14="http://schemas.microsoft.com/office/word/2010/wordml" w14:paraId="5ECF6397" wp14:textId="0A5FE3A5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72F4E1CD" w:rsidR="47B0DF2B">
              <w:rPr>
                <w:rFonts w:ascii="Garamond" w:hAnsi="Garamond"/>
                <w:sz w:val="20"/>
                <w:szCs w:val="20"/>
              </w:rPr>
              <w:t>What happens as x increases?</w:t>
            </w:r>
          </w:p>
          <w:p xmlns:wp14="http://schemas.microsoft.com/office/word/2010/wordml" w14:paraId="4F4EF7B6" wp14:textId="0E98324A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72F4E1CD" w:rsidR="47B0DF2B">
              <w:rPr>
                <w:rFonts w:ascii="Garamond" w:hAnsi="Garamond"/>
                <w:sz w:val="20"/>
                <w:szCs w:val="20"/>
              </w:rPr>
              <w:t>Can you think of any other areas in GCSE that overlap with this?</w:t>
            </w:r>
          </w:p>
        </w:tc>
        <w:tc>
          <w:tcPr>
            <w:tcW w:w="2750" w:type="dxa"/>
            <w:tcMar/>
          </w:tcPr>
          <w:p xmlns:wp14="http://schemas.microsoft.com/office/word/2010/wordml" w14:paraId="72ED3A8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Exponential functions, growth, decay, exponential graphs</w:t>
            </w:r>
          </w:p>
        </w:tc>
        <w:tc>
          <w:tcPr>
            <w:tcW w:w="2950" w:type="dxa"/>
            <w:tcMar/>
          </w:tcPr>
          <w:p xmlns:wp14="http://schemas.microsoft.com/office/word/2010/wordml" w14:paraId="45F74E3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Express exponential growth and decay as formula, solve growth and decay problems, plot, sketch and recognise exponential graphs</w:t>
            </w:r>
          </w:p>
        </w:tc>
        <w:tc>
          <w:tcPr>
            <w:tcW w:w="2489" w:type="dxa"/>
            <w:vMerge/>
            <w:tcMar/>
          </w:tcPr>
          <w:p xmlns:wp14="http://schemas.microsoft.com/office/word/2010/wordml" w14:paraId="72A3D3EC" wp14:textId="77777777"/>
        </w:tc>
      </w:tr>
      <w:tr w:rsidR="7DA26B36" w:rsidTr="72F4E1CD" w14:paraId="348E5585" w14:textId="77777777">
        <w:trPr>
          <w:trHeight w:val="300"/>
        </w:trPr>
        <w:tc>
          <w:tcPr>
            <w:tcW w:w="850" w:type="dxa"/>
            <w:vMerge/>
            <w:tcMar/>
          </w:tcPr>
          <w:p xmlns:wp14="http://schemas.microsoft.com/office/word/2010/wordml" w14:paraId="0D0B940D" wp14:textId="77777777"/>
        </w:tc>
        <w:tc>
          <w:tcPr>
            <w:tcW w:w="1950" w:type="dxa"/>
            <w:tcMar/>
          </w:tcPr>
          <w:p xmlns:wp14="http://schemas.microsoft.com/office/word/2010/wordml" w14:paraId="326E771E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Graph Transformations</w:t>
            </w:r>
          </w:p>
        </w:tc>
        <w:tc>
          <w:tcPr>
            <w:tcW w:w="3700" w:type="dxa"/>
            <w:tcMar/>
          </w:tcPr>
          <w:p xmlns:wp14="http://schemas.microsoft.com/office/word/2010/wordml" w14:paraId="6F797C2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the new function given a transformation?</w:t>
            </w:r>
          </w:p>
          <w:p xmlns:wp14="http://schemas.microsoft.com/office/word/2010/wordml" w14:paraId="1A73309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know what transformation it is referring to?</w:t>
            </w:r>
          </w:p>
        </w:tc>
        <w:tc>
          <w:tcPr>
            <w:tcW w:w="2750" w:type="dxa"/>
            <w:tcMar/>
          </w:tcPr>
          <w:p xmlns:wp14="http://schemas.microsoft.com/office/word/2010/wordml" w14:paraId="3F2BA13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Translation, reflection</w:t>
            </w:r>
          </w:p>
        </w:tc>
        <w:tc>
          <w:tcPr>
            <w:tcW w:w="2950" w:type="dxa"/>
            <w:tcMar/>
          </w:tcPr>
          <w:p xmlns:wp14="http://schemas.microsoft.com/office/word/2010/wordml" w14:paraId="1D9B273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Identify and sketch translations and reflections of graphs</w:t>
            </w:r>
          </w:p>
        </w:tc>
        <w:tc>
          <w:tcPr>
            <w:tcW w:w="2489" w:type="dxa"/>
            <w:vMerge/>
            <w:tcMar/>
          </w:tcPr>
          <w:p xmlns:wp14="http://schemas.microsoft.com/office/word/2010/wordml" w14:paraId="0E27B00A" wp14:textId="77777777"/>
        </w:tc>
      </w:tr>
      <w:tr w:rsidR="7DA26B36" w:rsidTr="72F4E1CD" w14:paraId="0E2DEFA1" w14:textId="77777777">
        <w:trPr>
          <w:trHeight w:val="300"/>
        </w:trPr>
        <w:tc>
          <w:tcPr>
            <w:tcW w:w="850" w:type="dxa"/>
            <w:vMerge/>
            <w:tcMar/>
          </w:tcPr>
          <w:p xmlns:wp14="http://schemas.microsoft.com/office/word/2010/wordml" w14:paraId="60061E4C" wp14:textId="77777777"/>
        </w:tc>
        <w:tc>
          <w:tcPr>
            <w:tcW w:w="1950" w:type="dxa"/>
            <w:tcMar/>
          </w:tcPr>
          <w:p xmlns:wp14="http://schemas.microsoft.com/office/word/2010/wordml" w14:paraId="34FC70B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Numerical Methods</w:t>
            </w:r>
          </w:p>
        </w:tc>
        <w:tc>
          <w:tcPr>
            <w:tcW w:w="3700" w:type="dxa"/>
            <w:tcMar/>
          </w:tcPr>
          <w:p xmlns:wp14="http://schemas.microsoft.com/office/word/2010/wordml" w14:paraId="78D1714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How can you show that a solution to an equation lies between two given values?</w:t>
            </w:r>
          </w:p>
          <w:p xmlns:wp14="http://schemas.microsoft.com/office/word/2010/wordml" w14:paraId="013F12B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Why does a change of sign tell you that a root lies within an interval?</w:t>
            </w:r>
          </w:p>
          <w:p xmlns:wp14="http://schemas.microsoft.com/office/word/2010/wordml" w14:paraId="02469DA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How does an iterative formula give a more accurate estimate of a root?</w:t>
            </w:r>
          </w:p>
        </w:tc>
        <w:tc>
          <w:tcPr>
            <w:tcW w:w="2750" w:type="dxa"/>
            <w:tcMar/>
          </w:tcPr>
          <w:p xmlns:wp14="http://schemas.microsoft.com/office/word/2010/wordml" w14:paraId="1E12991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Approximate solutions, iteration, sign-change method</w:t>
            </w:r>
          </w:p>
        </w:tc>
        <w:tc>
          <w:tcPr>
            <w:tcW w:w="2950" w:type="dxa"/>
            <w:tcMar/>
          </w:tcPr>
          <w:p xmlns:wp14="http://schemas.microsoft.com/office/word/2010/wordml" w14:paraId="54A968A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Approximate solutions to equations using iteration</w:t>
            </w:r>
          </w:p>
        </w:tc>
        <w:tc>
          <w:tcPr>
            <w:tcW w:w="2489" w:type="dxa"/>
            <w:vMerge/>
            <w:tcMar/>
          </w:tcPr>
          <w:p xmlns:wp14="http://schemas.microsoft.com/office/word/2010/wordml" w14:paraId="44EAFD9C" wp14:textId="77777777"/>
        </w:tc>
      </w:tr>
      <w:tr w:rsidR="7DA26B36" w:rsidTr="72F4E1CD" w14:paraId="215E7D83" w14:textId="77777777">
        <w:trPr>
          <w:trHeight w:val="300"/>
        </w:trPr>
        <w:tc>
          <w:tcPr>
            <w:tcW w:w="850" w:type="dxa"/>
            <w:vMerge/>
            <w:tcMar/>
          </w:tcPr>
          <w:p xmlns:wp14="http://schemas.microsoft.com/office/word/2010/wordml" w14:paraId="4B94D5A5" wp14:textId="77777777"/>
        </w:tc>
        <w:tc>
          <w:tcPr>
            <w:tcW w:w="1950" w:type="dxa"/>
            <w:tcMar/>
          </w:tcPr>
          <w:p xmlns:wp14="http://schemas.microsoft.com/office/word/2010/wordml" w14:paraId="769903C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Proof</w:t>
            </w:r>
          </w:p>
        </w:tc>
        <w:tc>
          <w:tcPr>
            <w:tcW w:w="3700" w:type="dxa"/>
            <w:tcMar/>
          </w:tcPr>
          <w:p xmlns:wp14="http://schemas.microsoft.com/office/word/2010/wordml" w14:paraId="47AB333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notation is used for even and odd numbers, consecutive numbers etc?</w:t>
            </w:r>
          </w:p>
        </w:tc>
        <w:tc>
          <w:tcPr>
            <w:tcW w:w="2750" w:type="dxa"/>
            <w:tcMar/>
          </w:tcPr>
          <w:p xmlns:wp14="http://schemas.microsoft.com/office/word/2010/wordml" w14:paraId="764478E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Algebraic proof, arguments</w:t>
            </w:r>
          </w:p>
        </w:tc>
        <w:tc>
          <w:tcPr>
            <w:tcW w:w="2950" w:type="dxa"/>
            <w:tcMar/>
          </w:tcPr>
          <w:p xmlns:wp14="http://schemas.microsoft.com/office/word/2010/wordml" w14:paraId="6073F57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Use algebra to construct proofs and arguments</w:t>
            </w:r>
          </w:p>
        </w:tc>
        <w:tc>
          <w:tcPr>
            <w:tcW w:w="2489" w:type="dxa"/>
            <w:vMerge/>
            <w:tcMar/>
          </w:tcPr>
          <w:p xmlns:wp14="http://schemas.microsoft.com/office/word/2010/wordml" w14:paraId="3DEEC669" wp14:textId="77777777"/>
        </w:tc>
      </w:tr>
      <w:tr w:rsidR="7DA26B36" w:rsidTr="72F4E1CD" w14:paraId="2C1B8F64" w14:textId="77777777">
        <w:trPr>
          <w:trHeight w:val="300"/>
        </w:trPr>
        <w:tc>
          <w:tcPr>
            <w:tcW w:w="850" w:type="dxa"/>
            <w:vMerge/>
            <w:tcMar/>
          </w:tcPr>
          <w:p xmlns:wp14="http://schemas.microsoft.com/office/word/2010/wordml" w14:paraId="3656B9AB" wp14:textId="77777777"/>
        </w:tc>
        <w:tc>
          <w:tcPr>
            <w:tcW w:w="1950" w:type="dxa"/>
            <w:tcMar/>
          </w:tcPr>
          <w:p xmlns:wp14="http://schemas.microsoft.com/office/word/2010/wordml" w14:paraId="6BEC6F7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DT Graphs and VT Graphs</w:t>
            </w:r>
          </w:p>
        </w:tc>
        <w:tc>
          <w:tcPr>
            <w:tcW w:w="3700" w:type="dxa"/>
            <w:tcMar/>
          </w:tcPr>
          <w:p xmlns:wp14="http://schemas.microsoft.com/office/word/2010/wordml" w14:paraId="0F88924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find the gradient of a curve?</w:t>
            </w:r>
          </w:p>
          <w:p xmlns:wp14="http://schemas.microsoft.com/office/word/2010/wordml" w14:paraId="0378678F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the difference between the instantaneous rate and average rate?</w:t>
            </w:r>
          </w:p>
          <w:p xmlns:wp14="http://schemas.microsoft.com/office/word/2010/wordml" w14:paraId="75E528B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does the area under a speed time represent?</w:t>
            </w:r>
          </w:p>
        </w:tc>
        <w:tc>
          <w:tcPr>
            <w:tcW w:w="2750" w:type="dxa"/>
            <w:tcMar/>
          </w:tcPr>
          <w:p xmlns:wp14="http://schemas.microsoft.com/office/word/2010/wordml" w14:paraId="11FD96D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Real world graphs, average rate, instantaneous rate, estimate gradients and area under graphs</w:t>
            </w:r>
          </w:p>
        </w:tc>
        <w:tc>
          <w:tcPr>
            <w:tcW w:w="2950" w:type="dxa"/>
            <w:tcMar/>
          </w:tcPr>
          <w:p xmlns:wp14="http://schemas.microsoft.com/office/word/2010/wordml" w14:paraId="2531E3A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Estimate gradients using tangents, estimate areas under graphs; calculate average and instantaneous rates of change; interpret in context such as velocity-time graphs and distance-time graphs</w:t>
            </w:r>
          </w:p>
        </w:tc>
        <w:tc>
          <w:tcPr>
            <w:tcW w:w="2489" w:type="dxa"/>
            <w:vMerge/>
            <w:tcMar/>
          </w:tcPr>
          <w:p xmlns:wp14="http://schemas.microsoft.com/office/word/2010/wordml" w14:paraId="45FB0818" wp14:textId="77777777"/>
        </w:tc>
      </w:tr>
      <w:tr w:rsidR="7DA26B36" w:rsidTr="72F4E1CD" w14:paraId="3205FC8F" w14:textId="77777777">
        <w:trPr>
          <w:trHeight w:val="300"/>
        </w:trPr>
        <w:tc>
          <w:tcPr>
            <w:tcW w:w="850" w:type="dxa"/>
            <w:vMerge/>
            <w:tcMar/>
          </w:tcPr>
          <w:p xmlns:wp14="http://schemas.microsoft.com/office/word/2010/wordml" w14:paraId="049F31CB" wp14:textId="77777777"/>
        </w:tc>
        <w:tc>
          <w:tcPr>
            <w:tcW w:w="1950" w:type="dxa"/>
            <w:tcMar/>
          </w:tcPr>
          <w:p xmlns:wp14="http://schemas.microsoft.com/office/word/2010/wordml" w14:paraId="5085AB2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Factor Theorem and Cubics*</w:t>
            </w:r>
          </w:p>
        </w:tc>
        <w:tc>
          <w:tcPr>
            <w:tcW w:w="3700" w:type="dxa"/>
            <w:tcMar/>
          </w:tcPr>
          <w:p xmlns:wp14="http://schemas.microsoft.com/office/word/2010/wordml" w14:paraId="2E141B5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can you factorise cubic expressions?*</w:t>
            </w:r>
          </w:p>
        </w:tc>
        <w:tc>
          <w:tcPr>
            <w:tcW w:w="2750" w:type="dxa"/>
            <w:tcMar/>
          </w:tcPr>
          <w:p xmlns:wp14="http://schemas.microsoft.com/office/word/2010/wordml" w14:paraId="0378063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Roots, polynomials, factors*</w:t>
            </w:r>
          </w:p>
        </w:tc>
        <w:tc>
          <w:tcPr>
            <w:tcW w:w="2950" w:type="dxa"/>
            <w:tcMar/>
          </w:tcPr>
          <w:p xmlns:wp14="http://schemas.microsoft.com/office/word/2010/wordml" w14:paraId="4B167F1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Find roots of polynomials, factorise polynomials, solve polynomial equations*</w:t>
            </w:r>
          </w:p>
        </w:tc>
        <w:tc>
          <w:tcPr>
            <w:tcW w:w="2489" w:type="dxa"/>
            <w:vMerge/>
            <w:tcMar/>
          </w:tcPr>
          <w:p xmlns:wp14="http://schemas.microsoft.com/office/word/2010/wordml" w14:paraId="53128261" wp14:textId="77777777"/>
        </w:tc>
      </w:tr>
      <w:tr w:rsidR="7DA26B36" w:rsidTr="72F4E1CD" w14:paraId="6635172D" w14:textId="77777777">
        <w:trPr>
          <w:trHeight w:val="300"/>
        </w:trPr>
        <w:tc>
          <w:tcPr>
            <w:tcW w:w="850" w:type="dxa"/>
            <w:vMerge/>
            <w:tcMar/>
          </w:tcPr>
          <w:p xmlns:wp14="http://schemas.microsoft.com/office/word/2010/wordml" w14:paraId="62486C05" wp14:textId="77777777"/>
        </w:tc>
        <w:tc>
          <w:tcPr>
            <w:tcW w:w="1950" w:type="dxa"/>
            <w:tcMar/>
          </w:tcPr>
          <w:p xmlns:wp14="http://schemas.microsoft.com/office/word/2010/wordml" w14:paraId="0F94C9A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Binomial Expansion &amp; Piecewise Functions*</w:t>
            </w:r>
          </w:p>
        </w:tc>
        <w:tc>
          <w:tcPr>
            <w:tcW w:w="3700" w:type="dxa"/>
            <w:tcMar/>
          </w:tcPr>
          <w:p xmlns:wp14="http://schemas.microsoft.com/office/word/2010/wordml" w14:paraId="6219D92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How can Pascal’s triangle be used to expand a binomial expression?*</w:t>
            </w:r>
          </w:p>
          <w:p xmlns:wp14="http://schemas.microsoft.com/office/word/2010/wordml" w14:paraId="0083949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What is the connection between binomial coefficients and combinations?*</w:t>
            </w:r>
          </w:p>
          <w:p xmlns:wp14="http://schemas.microsoft.com/office/word/2010/wordml" w14:paraId="17EB904E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How do you sketch a function that is defined differently across separate domains?*</w:t>
            </w:r>
          </w:p>
          <w:p xmlns:wp14="http://schemas.microsoft.com/office/word/2010/wordml" w14:paraId="6B1A53D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How do you decide which rule to apply for a given value of a piecewise function?*</w:t>
            </w:r>
          </w:p>
        </w:tc>
        <w:tc>
          <w:tcPr>
            <w:tcW w:w="2750" w:type="dxa"/>
            <w:tcMar/>
          </w:tcPr>
          <w:p xmlns:wp14="http://schemas.microsoft.com/office/word/2010/wordml" w14:paraId="1C32015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Binomial expansion, Pascal’s triangle, binomial coefficients, powers*</w:t>
            </w:r>
          </w:p>
          <w:p xmlns:wp14="http://schemas.microsoft.com/office/word/2010/wordml" w14:paraId="6709763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Piecewise functions, multiple domains, sketching graphs, turning points, inequalities*</w:t>
            </w:r>
          </w:p>
        </w:tc>
        <w:tc>
          <w:tcPr>
            <w:tcW w:w="2950" w:type="dxa"/>
            <w:tcMar/>
          </w:tcPr>
          <w:p xmlns:wp14="http://schemas.microsoft.com/office/word/2010/wordml" w14:paraId="7295AC7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Expand expressions of the form (a + b)ⁿ using Pascal’s triangle and binomial coefficients*</w:t>
            </w:r>
          </w:p>
          <w:p xmlns:wp14="http://schemas.microsoft.com/office/word/2010/wordml" w14:paraId="2CBFEDD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Interpret and sketch piecewise functions defined over multiple domains*</w:t>
            </w:r>
          </w:p>
        </w:tc>
        <w:tc>
          <w:tcPr>
            <w:tcW w:w="2489" w:type="dxa"/>
            <w:vMerge/>
            <w:tcMar/>
          </w:tcPr>
          <w:p xmlns:wp14="http://schemas.microsoft.com/office/word/2010/wordml" w14:paraId="4101652C" wp14:textId="77777777"/>
        </w:tc>
      </w:tr>
      <w:tr w:rsidR="7DA26B36" w:rsidTr="72F4E1CD" w14:paraId="356E9EF3" w14:textId="77777777">
        <w:trPr>
          <w:trHeight w:val="300"/>
        </w:trPr>
        <w:tc>
          <w:tcPr>
            <w:tcW w:w="850" w:type="dxa"/>
            <w:vMerge/>
            <w:tcMar/>
          </w:tcPr>
          <w:p xmlns:wp14="http://schemas.microsoft.com/office/word/2010/wordml" w14:paraId="4B99056E" wp14:textId="77777777"/>
        </w:tc>
        <w:tc>
          <w:tcPr>
            <w:tcW w:w="1950" w:type="dxa"/>
            <w:tcMar/>
          </w:tcPr>
          <w:p xmlns:wp14="http://schemas.microsoft.com/office/word/2010/wordml" w14:paraId="18C7AFC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Differentiation*</w:t>
            </w:r>
          </w:p>
        </w:tc>
        <w:tc>
          <w:tcPr>
            <w:tcW w:w="3700" w:type="dxa"/>
            <w:tcMar/>
          </w:tcPr>
          <w:p xmlns:wp14="http://schemas.microsoft.com/office/word/2010/wordml" w14:paraId="0744532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can you find the gradient of a curve algebraically?*</w:t>
            </w:r>
          </w:p>
          <w:p xmlns:wp14="http://schemas.microsoft.com/office/word/2010/wordml" w14:paraId="7D14CE0E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differentiation?*</w:t>
            </w:r>
          </w:p>
          <w:p xmlns:wp14="http://schemas.microsoft.com/office/word/2010/wordml" w14:paraId="3FB8F94E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an increasing or decreasing function?*</w:t>
            </w:r>
          </w:p>
          <w:p xmlns:wp14="http://schemas.microsoft.com/office/word/2010/wordml" w14:paraId="55BA0E1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can differentiation be used to solve problems in context?*</w:t>
            </w:r>
          </w:p>
        </w:tc>
        <w:tc>
          <w:tcPr>
            <w:tcW w:w="2750" w:type="dxa"/>
            <w:tcMar/>
          </w:tcPr>
          <w:p xmlns:wp14="http://schemas.microsoft.com/office/word/2010/wordml" w14:paraId="60AEDE11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Calculus, differentiation, rates of change*</w:t>
            </w:r>
          </w:p>
          <w:p xmlns:wp14="http://schemas.microsoft.com/office/word/2010/wordml" w14:paraId="57554A0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Stationary points, increasing and decreasing functions, equations of normal and tangents, maximum and minimum points*</w:t>
            </w:r>
          </w:p>
        </w:tc>
        <w:tc>
          <w:tcPr>
            <w:tcW w:w="2950" w:type="dxa"/>
            <w:tcMar/>
          </w:tcPr>
          <w:p xmlns:wp14="http://schemas.microsoft.com/office/word/2010/wordml" w14:paraId="238DD46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Differentiate algebraic expressions with integer and fractional indices; use differentiation to find gradient of curves*</w:t>
            </w:r>
          </w:p>
          <w:p xmlns:wp14="http://schemas.microsoft.com/office/word/2010/wordml" w14:paraId="1871D98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Find stationary points of curves, determine the nature of stationary points; find equations of normal and tangents; apply calculus to problems in context*</w:t>
            </w:r>
          </w:p>
        </w:tc>
        <w:tc>
          <w:tcPr>
            <w:tcW w:w="2489" w:type="dxa"/>
            <w:vMerge/>
            <w:tcMar/>
          </w:tcPr>
          <w:p xmlns:wp14="http://schemas.microsoft.com/office/word/2010/wordml" w14:paraId="1299C43A" wp14:textId="77777777"/>
        </w:tc>
      </w:tr>
      <w:tr w:rsidR="7DA26B36" w:rsidTr="72F4E1CD" w14:paraId="6FD9BC85" w14:textId="77777777">
        <w:trPr>
          <w:trHeight w:val="300"/>
        </w:trPr>
        <w:tc>
          <w:tcPr>
            <w:tcW w:w="850" w:type="dxa"/>
            <w:vMerge/>
            <w:tcMar/>
          </w:tcPr>
          <w:p xmlns:wp14="http://schemas.microsoft.com/office/word/2010/wordml" w14:paraId="4DDBEF00" wp14:textId="77777777"/>
        </w:tc>
        <w:tc>
          <w:tcPr>
            <w:tcW w:w="1950" w:type="dxa"/>
            <w:tcMar/>
          </w:tcPr>
          <w:p xmlns:wp14="http://schemas.microsoft.com/office/word/2010/wordml" w14:paraId="3E2C107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Sequences and Responsive Retrieval Practice*</w:t>
            </w:r>
          </w:p>
        </w:tc>
        <w:tc>
          <w:tcPr>
            <w:tcW w:w="3700" w:type="dxa"/>
            <w:tcMar/>
          </w:tcPr>
          <w:p xmlns:wp14="http://schemas.microsoft.com/office/word/2010/wordml" w14:paraId="444E5241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happens to a sequence as n tends to infinity?*</w:t>
            </w:r>
          </w:p>
        </w:tc>
        <w:tc>
          <w:tcPr>
            <w:tcW w:w="2750" w:type="dxa"/>
            <w:tcMar/>
          </w:tcPr>
          <w:p xmlns:wp14="http://schemas.microsoft.com/office/word/2010/wordml" w14:paraId="2BAC046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Limiting values, quadratic and linear sequences*</w:t>
            </w:r>
          </w:p>
        </w:tc>
        <w:tc>
          <w:tcPr>
            <w:tcW w:w="2950" w:type="dxa"/>
            <w:tcMar/>
          </w:tcPr>
          <w:p xmlns:wp14="http://schemas.microsoft.com/office/word/2010/wordml" w14:paraId="0111ADA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Work out limiting values of sequences, find the nth term for quadratic sequences*</w:t>
            </w:r>
          </w:p>
        </w:tc>
        <w:tc>
          <w:tcPr>
            <w:tcW w:w="2489" w:type="dxa"/>
            <w:vMerge/>
            <w:tcMar/>
          </w:tcPr>
          <w:p xmlns:wp14="http://schemas.microsoft.com/office/word/2010/wordml" w14:paraId="3461D779" wp14:textId="77777777"/>
        </w:tc>
      </w:tr>
      <w:tr w:rsidR="7DA26B36" w:rsidTr="72F4E1CD" w14:paraId="4E62EF6D" w14:textId="77777777">
        <w:trPr>
          <w:trHeight w:val="300"/>
        </w:trPr>
        <w:tc>
          <w:tcPr>
            <w:tcW w:w="850" w:type="dxa"/>
            <w:vMerge w:val="restart"/>
            <w:tcMar/>
          </w:tcPr>
          <w:p xmlns:wp14="http://schemas.microsoft.com/office/word/2010/wordml" w14:paraId="7F1D1C09" wp14:textId="77777777">
            <w:r>
              <w:rPr>
                <w:rFonts w:ascii="Garamond" w:hAnsi="Garamond"/>
                <w:b/>
                <w:sz w:val="20"/>
                <w:szCs w:val="20"/>
              </w:rPr>
              <w:t xml:space="preserve">Spring Term</w:t>
            </w:r>
          </w:p>
        </w:tc>
        <w:tc>
          <w:tcPr>
            <w:tcW w:w="1950" w:type="dxa"/>
            <w:tcMar/>
          </w:tcPr>
          <w:p xmlns:wp14="http://schemas.microsoft.com/office/word/2010/wordml" w14:paraId="3ACC242E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Matrices*</w:t>
            </w:r>
          </w:p>
        </w:tc>
        <w:tc>
          <w:tcPr>
            <w:tcW w:w="3700" w:type="dxa"/>
            <w:tcMar/>
          </w:tcPr>
          <w:p xmlns:wp14="http://schemas.microsoft.com/office/word/2010/wordml" w14:paraId="66B1C33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a matrix?*</w:t>
            </w:r>
          </w:p>
          <w:p xmlns:wp14="http://schemas.microsoft.com/office/word/2010/wordml" w14:paraId="21BB7CE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does multiply matrices mean?*</w:t>
            </w:r>
          </w:p>
          <w:p xmlns:wp14="http://schemas.microsoft.com/office/word/2010/wordml" w14:paraId="036398A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Can all matrices be multiplied?*</w:t>
            </w:r>
          </w:p>
          <w:p xmlns:wp14="http://schemas.microsoft.com/office/word/2010/wordml" w14:paraId="5424A3D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the matrix that represents a reflection on the x-axis?*</w:t>
            </w:r>
          </w:p>
        </w:tc>
        <w:tc>
          <w:tcPr>
            <w:tcW w:w="2750" w:type="dxa"/>
            <w:tcMar/>
          </w:tcPr>
          <w:p xmlns:wp14="http://schemas.microsoft.com/office/word/2010/wordml" w14:paraId="0858170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Matrix, scalar, order, associative, commutative, identity matrices*</w:t>
            </w:r>
          </w:p>
          <w:p xmlns:wp14="http://schemas.microsoft.com/office/word/2010/wordml" w14:paraId="1D7F951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Unit square, matrix transformation*</w:t>
            </w:r>
          </w:p>
        </w:tc>
        <w:tc>
          <w:tcPr>
            <w:tcW w:w="2950" w:type="dxa"/>
            <w:tcMar/>
          </w:tcPr>
          <w:p xmlns:wp14="http://schemas.microsoft.com/office/word/2010/wordml" w14:paraId="7E9536EE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Multiply 2x2 or 2x1 matrices*</w:t>
            </w:r>
          </w:p>
          <w:p xmlns:wp14="http://schemas.microsoft.com/office/word/2010/wordml" w14:paraId="1FF7806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Apply matrix transformations and know the corresponding matrix representations*</w:t>
            </w:r>
          </w:p>
        </w:tc>
        <w:tc>
          <w:tcPr>
            <w:tcW w:w="2489" w:type="dxa"/>
            <w:vMerge/>
            <w:tcMar/>
          </w:tcPr>
          <w:p xmlns:wp14="http://schemas.microsoft.com/office/word/2010/wordml" w14:paraId="3CF2D8B6" wp14:textId="77777777"/>
        </w:tc>
      </w:tr>
      <w:tr w:rsidR="7DA26B36" w:rsidTr="72F4E1CD" w14:paraId="12E56DB8" w14:textId="77777777">
        <w:trPr>
          <w:trHeight w:val="300"/>
        </w:trPr>
        <w:tc>
          <w:tcPr>
            <w:tcW w:w="850" w:type="dxa"/>
            <w:vMerge/>
            <w:tcMar/>
          </w:tcPr>
          <w:p xmlns:wp14="http://schemas.microsoft.com/office/word/2010/wordml" w14:paraId="0FB78278" wp14:textId="77777777"/>
        </w:tc>
        <w:tc>
          <w:tcPr>
            <w:tcW w:w="1950" w:type="dxa"/>
            <w:tcMar/>
          </w:tcPr>
          <w:p xmlns:wp14="http://schemas.microsoft.com/office/word/2010/wordml" w14:paraId="5813682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Trig Review L2 FM*</w:t>
            </w:r>
          </w:p>
        </w:tc>
        <w:tc>
          <w:tcPr>
            <w:tcW w:w="3700" w:type="dxa"/>
            <w:tcMar/>
          </w:tcPr>
          <w:p xmlns:wp14="http://schemas.microsoft.com/office/word/2010/wordml" w14:paraId="4D9AB56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are trigonometry and Pythagoras directly related?*</w:t>
            </w:r>
          </w:p>
          <w:p xmlns:wp14="http://schemas.microsoft.com/office/word/2010/wordml" w14:paraId="7C65D12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find the angle between two planes?*</w:t>
            </w:r>
          </w:p>
        </w:tc>
        <w:tc>
          <w:tcPr>
            <w:tcW w:w="2750" w:type="dxa"/>
            <w:tcMar/>
          </w:tcPr>
          <w:p xmlns:wp14="http://schemas.microsoft.com/office/word/2010/wordml" w14:paraId="70D700EF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Angles between planes or lines, Pythagorean triples*</w:t>
            </w:r>
          </w:p>
        </w:tc>
        <w:tc>
          <w:tcPr>
            <w:tcW w:w="2950" w:type="dxa"/>
            <w:tcMar/>
          </w:tcPr>
          <w:p xmlns:wp14="http://schemas.microsoft.com/office/word/2010/wordml" w14:paraId="472EDA7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Calculate angles between planes, apply trigonometry and Pythagoras in 3D*</w:t>
            </w:r>
          </w:p>
        </w:tc>
        <w:tc>
          <w:tcPr>
            <w:tcW w:w="2489" w:type="dxa"/>
            <w:vMerge/>
            <w:tcMar/>
          </w:tcPr>
          <w:p xmlns:wp14="http://schemas.microsoft.com/office/word/2010/wordml" w14:paraId="1FC39945" wp14:textId="77777777"/>
        </w:tc>
      </w:tr>
      <w:tr w:rsidR="7DA26B36" w:rsidTr="72F4E1CD" w14:paraId="660B4FB0" w14:textId="77777777">
        <w:trPr>
          <w:trHeight w:val="300"/>
        </w:trPr>
        <w:tc>
          <w:tcPr>
            <w:tcW w:w="850" w:type="dxa"/>
            <w:vMerge/>
            <w:tcMar/>
          </w:tcPr>
          <w:p xmlns:wp14="http://schemas.microsoft.com/office/word/2010/wordml" w14:paraId="0562CB0E" wp14:textId="77777777"/>
        </w:tc>
        <w:tc>
          <w:tcPr>
            <w:tcW w:w="1950" w:type="dxa"/>
            <w:tcMar/>
          </w:tcPr>
          <w:p xmlns:wp14="http://schemas.microsoft.com/office/word/2010/wordml" w14:paraId="02B31CD1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Trig Identities*</w:t>
            </w:r>
          </w:p>
        </w:tc>
        <w:tc>
          <w:tcPr>
            <w:tcW w:w="3700" w:type="dxa"/>
            <w:tcMar/>
          </w:tcPr>
          <w:p xmlns:wp14="http://schemas.microsoft.com/office/word/2010/wordml" w14:paraId="167E1A3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many solutions should a trigonometric equation have?*</w:t>
            </w:r>
          </w:p>
          <w:p xmlns:wp14="http://schemas.microsoft.com/office/word/2010/wordml" w14:paraId="0D8C497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Why can trigonometric equations have more than one solution?*</w:t>
            </w:r>
          </w:p>
          <w:p xmlns:wp14="http://schemas.microsoft.com/office/word/2010/wordml" w14:paraId="5AE2BCC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find other solutions to trigonometric equations?*</w:t>
            </w:r>
          </w:p>
          <w:p xmlns:wp14="http://schemas.microsoft.com/office/word/2010/wordml" w14:paraId="3D854DC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many solutions does a trigonometric equation have?</w:t>
            </w:r>
          </w:p>
          <w:p xmlns:wp14="http://schemas.microsoft.com/office/word/2010/wordml" w14:paraId="1753CAC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are solutions to sine equations related?</w:t>
            </w:r>
          </w:p>
        </w:tc>
        <w:tc>
          <w:tcPr>
            <w:tcW w:w="2750" w:type="dxa"/>
            <w:tcMar/>
          </w:tcPr>
          <w:p xmlns:wp14="http://schemas.microsoft.com/office/word/2010/wordml" w14:paraId="4971DB6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Trigonometric identities, trigonometric equations*</w:t>
            </w:r>
          </w:p>
        </w:tc>
        <w:tc>
          <w:tcPr>
            <w:tcW w:w="2950" w:type="dxa"/>
            <w:tcMar/>
          </w:tcPr>
          <w:p xmlns:wp14="http://schemas.microsoft.com/office/word/2010/wordml" w14:paraId="2C2FFD91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Sketch and use trigonometric graphs, use trigonometric identities, solve trigonometric equations*</w:t>
            </w:r>
          </w:p>
        </w:tc>
        <w:tc>
          <w:tcPr>
            <w:tcW w:w="2489" w:type="dxa"/>
            <w:vMerge/>
            <w:tcMar/>
          </w:tcPr>
          <w:p xmlns:wp14="http://schemas.microsoft.com/office/word/2010/wordml" w14:paraId="34CE0A41" wp14:textId="77777777"/>
        </w:tc>
      </w:tr>
      <w:tr w:rsidR="7DA26B36" w:rsidTr="72F4E1CD" w14:paraId="241CC60A" w14:textId="77777777">
        <w:trPr>
          <w:trHeight w:val="300"/>
        </w:trPr>
        <w:tc>
          <w:tcPr>
            <w:tcW w:w="850" w:type="dxa"/>
            <w:vMerge/>
            <w:tcMar/>
          </w:tcPr>
          <w:p xmlns:wp14="http://schemas.microsoft.com/office/word/2010/wordml" w14:paraId="62EBF3C5" wp14:textId="77777777"/>
        </w:tc>
        <w:tc>
          <w:tcPr>
            <w:tcW w:w="1950" w:type="dxa"/>
            <w:tcMar/>
          </w:tcPr>
          <w:p xmlns:wp14="http://schemas.microsoft.com/office/word/2010/wordml" w14:paraId="5E9187E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Responsive retrieval practice based on diagnostic assessment to reinforce prior learning and close knowledge gaps; exam practice</w:t>
            </w:r>
          </w:p>
        </w:tc>
        <w:tc>
          <w:tcPr>
            <w:tcW w:w="3700" w:type="dxa"/>
            <w:tcMar/>
          </w:tcPr>
          <w:p xmlns:wp14="http://schemas.microsoft.com/office/word/2010/wordml" w14:paraId="6CFB09F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Which topics do you find most challenging, and how will you use diagnostic feedback to prioritise your retrieval practice and close knowledge gaps?</w:t>
            </w:r>
          </w:p>
          <w:p xmlns:wp14="http://schemas.microsoft.com/office/word/2010/wordml" w14:paraId="21BAAF1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can past paper questions help you identify gaps in your knowledge?</w:t>
            </w:r>
          </w:p>
          <w:p xmlns:wp14="http://schemas.microsoft.com/office/word/2010/wordml" w14:paraId="109E6BA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What strategies help you approach unfamiliar, multi-step problems under exam conditions?</w:t>
            </w:r>
          </w:p>
          <w:p xmlns:wp14="http://schemas.microsoft.com/office/word/2010/wordml" w14:paraId="123719F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can you turn a mistake in a practice question into a learning point?</w:t>
            </w:r>
          </w:p>
          <w:p xmlns:wp14="http://schemas.microsoft.com/office/word/2010/wordml" w14:paraId="325CA7AF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Which formulae and facts must you recall from memory, and which are given in the exam?</w:t>
            </w:r>
          </w:p>
          <w:p xmlns:wp14="http://schemas.microsoft.com/office/word/2010/wordml" w14:paraId="7B9F348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do you decide which method is the most efficient for a given question?</w:t>
            </w:r>
          </w:p>
          <w:p xmlns:wp14="http://schemas.microsoft.com/office/word/2010/wordml" w14:paraId="2D408D7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do you check whether an answer is sensible and that you have earned every mark?</w:t>
            </w:r>
          </w:p>
          <w:p xmlns:wp14="http://schemas.microsoft.com/office/word/2010/wordml" w14:paraId="4759F5F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should you divide your time between calculator and non-calculator practice?</w:t>
            </w:r>
          </w:p>
        </w:tc>
        <w:tc>
          <w:tcPr>
            <w:tcW w:w="2750" w:type="dxa"/>
            <w:tcMar/>
          </w:tcPr>
          <w:p xmlns:wp14="http://schemas.microsoft.com/office/word/2010/wordml" w14:paraId="5102516E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Retrieval practice, past papers, examination technique, command words, mark schemes</w:t>
            </w:r>
          </w:p>
          <w:p xmlns:wp14="http://schemas.microsoft.com/office/word/2010/wordml" w14:paraId="6E91AEB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Formulae recall, given formulae sheet, non-calculator and calculator methods</w:t>
            </w:r>
          </w:p>
          <w:p xmlns:wp14="http://schemas.microsoft.com/office/word/2010/wordml" w14:paraId="43FE1ED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Checking, estimation, reasonableness, error analysis, time management</w:t>
            </w:r>
          </w:p>
        </w:tc>
        <w:tc>
          <w:tcPr>
            <w:tcW w:w="2950" w:type="dxa"/>
            <w:tcMar/>
          </w:tcPr>
          <w:p xmlns:wp14="http://schemas.microsoft.com/office/word/2010/wordml" w14:paraId="24EC80C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Apply knowledge and skills from across the course to unfamiliar and multi-step problems</w:t>
            </w:r>
          </w:p>
          <w:p xmlns:wp14="http://schemas.microsoft.com/office/word/2010/wordml" w14:paraId="7AE7C58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Interpret command words and manage time effectively under examination conditions</w:t>
            </w:r>
          </w:p>
          <w:p xmlns:wp14="http://schemas.microsoft.com/office/word/2010/wordml" w14:paraId="4801B3B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Review feedback from past paper practice to identify and address misconceptions</w:t>
            </w:r>
          </w:p>
          <w:p xmlns:wp14="http://schemas.microsoft.com/office/word/2010/wordml" w14:paraId="5CFA323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Recall and apply key formulae and facts accurately, and locate those given in the exam</w:t>
            </w:r>
          </w:p>
          <w:p xmlns:wp14="http://schemas.microsoft.com/office/word/2010/wordml" w14:paraId="6CB1B29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Select efficient methods and use a calculator effectively where it is allowed</w:t>
            </w:r>
          </w:p>
          <w:p xmlns:wp14="http://schemas.microsoft.com/office/word/2010/wordml" w14:paraId="0106A10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Check answers using estimation, inverse operations and reasonableness</w:t>
            </w:r>
          </w:p>
          <w:p xmlns:wp14="http://schemas.microsoft.com/office/word/2010/wordml" w14:paraId="4E0CFE0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Present full and logical working to secure method marks</w:t>
            </w:r>
          </w:p>
        </w:tc>
        <w:tc>
          <w:tcPr>
            <w:tcW w:w="2489" w:type="dxa"/>
            <w:vMerge/>
            <w:tcMar/>
          </w:tcPr>
          <w:p xmlns:wp14="http://schemas.microsoft.com/office/word/2010/wordml" w14:paraId="6D98A12B" wp14:textId="77777777"/>
        </w:tc>
      </w:tr>
      <w:tr w:rsidR="7DA26B36" w:rsidTr="72F4E1CD" w14:paraId="75CCBFA0" w14:textId="77777777">
        <w:trPr>
          <w:trHeight w:val="300"/>
        </w:trPr>
        <w:tc>
          <w:tcPr>
            <w:tcW w:w="850" w:type="dxa"/>
            <w:tcMar/>
          </w:tcPr>
          <w:p xmlns:wp14="http://schemas.microsoft.com/office/word/2010/wordml" w14:paraId="6B7ABA61" wp14:textId="77777777">
            <w:r>
              <w:rPr>
                <w:rFonts w:ascii="Garamond" w:hAnsi="Garamond"/>
                <w:b/>
                <w:sz w:val="20"/>
                <w:szCs w:val="20"/>
              </w:rPr>
              <w:t xml:space="preserve">Summer Term</w:t>
            </w:r>
          </w:p>
        </w:tc>
        <w:tc>
          <w:tcPr>
            <w:tcW w:w="1950" w:type="dxa"/>
            <w:tcMar/>
          </w:tcPr>
          <w:p xmlns:wp14="http://schemas.microsoft.com/office/word/2010/wordml" w14:paraId="75A0D4F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Responsive retrieval practice based on diagnostic assessment to reinforce prior learning and close knowledge gaps; exam practice</w:t>
            </w:r>
          </w:p>
        </w:tc>
        <w:tc>
          <w:tcPr>
            <w:tcW w:w="3700" w:type="dxa"/>
            <w:tcMar/>
          </w:tcPr>
          <w:p xmlns:wp14="http://schemas.microsoft.com/office/word/2010/wordml" w14:paraId="2888550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Which topics do you find most challenging, and how will you use diagnostic feedback to prioritise your retrieval practice and close knowledge gaps?</w:t>
            </w:r>
          </w:p>
          <w:p xmlns:wp14="http://schemas.microsoft.com/office/word/2010/wordml" w14:paraId="71502BCF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can past paper questions help you identify gaps in your knowledge?</w:t>
            </w:r>
          </w:p>
          <w:p xmlns:wp14="http://schemas.microsoft.com/office/word/2010/wordml" w14:paraId="3897B9A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What strategies help you approach unfamiliar, multi-step problems under exam conditions?</w:t>
            </w:r>
          </w:p>
          <w:p xmlns:wp14="http://schemas.microsoft.com/office/word/2010/wordml" w14:paraId="2460473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can you turn a mistake in a practice question into a learning point?</w:t>
            </w:r>
          </w:p>
          <w:p xmlns:wp14="http://schemas.microsoft.com/office/word/2010/wordml" w14:paraId="04CE977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Which formulae and facts must you recall from memory, and which are given in the exam?</w:t>
            </w:r>
          </w:p>
          <w:p xmlns:wp14="http://schemas.microsoft.com/office/word/2010/wordml" w14:paraId="238352E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do you decide which method is the most efficient for a given question?</w:t>
            </w:r>
          </w:p>
          <w:p xmlns:wp14="http://schemas.microsoft.com/office/word/2010/wordml" w14:paraId="11E8E48F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do you check whether an answer is sensible and that you have earned every mark?</w:t>
            </w:r>
          </w:p>
          <w:p xmlns:wp14="http://schemas.microsoft.com/office/word/2010/wordml" w14:paraId="45BF1FD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should you divide your time between calculator and non-calculator practice?</w:t>
            </w:r>
          </w:p>
        </w:tc>
        <w:tc>
          <w:tcPr>
            <w:tcW w:w="2750" w:type="dxa"/>
            <w:tcMar/>
          </w:tcPr>
          <w:p xmlns:wp14="http://schemas.microsoft.com/office/word/2010/wordml" w14:paraId="3730248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Retrieval practice, past papers, examination technique, command words, mark schemes</w:t>
            </w:r>
          </w:p>
          <w:p xmlns:wp14="http://schemas.microsoft.com/office/word/2010/wordml" w14:paraId="60437E2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Formulae recall, given formulae sheet, non-calculator and calculator methods</w:t>
            </w:r>
          </w:p>
          <w:p xmlns:wp14="http://schemas.microsoft.com/office/word/2010/wordml" w14:paraId="6E0A960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Checking, estimation, reasonableness, error analysis, time management</w:t>
            </w:r>
          </w:p>
        </w:tc>
        <w:tc>
          <w:tcPr>
            <w:tcW w:w="2950" w:type="dxa"/>
            <w:tcMar/>
          </w:tcPr>
          <w:p xmlns:wp14="http://schemas.microsoft.com/office/word/2010/wordml" w14:paraId="3D1DF8D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Apply knowledge and skills from across the course to unfamiliar and multi-step problems</w:t>
            </w:r>
          </w:p>
          <w:p xmlns:wp14="http://schemas.microsoft.com/office/word/2010/wordml" w14:paraId="449C0DF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Interpret command words and manage time effectively under examination conditions</w:t>
            </w:r>
          </w:p>
          <w:p xmlns:wp14="http://schemas.microsoft.com/office/word/2010/wordml" w14:paraId="63F7AD8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Review feedback from past paper practice to identify and address misconceptions</w:t>
            </w:r>
          </w:p>
          <w:p xmlns:wp14="http://schemas.microsoft.com/office/word/2010/wordml" w14:paraId="1B0A859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Recall and apply key formulae and facts accurately, and locate those given in the exam</w:t>
            </w:r>
          </w:p>
          <w:p xmlns:wp14="http://schemas.microsoft.com/office/word/2010/wordml" w14:paraId="2684F61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Select efficient methods and use a calculator effectively where it is allowed</w:t>
            </w:r>
          </w:p>
          <w:p xmlns:wp14="http://schemas.microsoft.com/office/word/2010/wordml" w14:paraId="3AD2BF31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Check answers using estimation, inverse operations and reasonableness</w:t>
            </w:r>
          </w:p>
          <w:p xmlns:wp14="http://schemas.microsoft.com/office/word/2010/wordml" w14:paraId="195F2B2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Present full and logical working to secure method marks</w:t>
            </w:r>
          </w:p>
        </w:tc>
        <w:tc>
          <w:tcPr>
            <w:tcW w:w="2489" w:type="dxa"/>
            <w:vMerge/>
            <w:tcMar/>
          </w:tcPr>
          <w:p xmlns:wp14="http://schemas.microsoft.com/office/word/2010/wordml" w14:paraId="2946DB82" wp14:textId="77777777"/>
        </w:tc>
      </w:tr>
      <w:tr w:rsidR="7DA26B36" w:rsidTr="72F4E1CD" w14:paraId="4929048C" w14:textId="77777777">
        <w:trPr>
          <w:trHeight w:val="300"/>
        </w:trPr>
        <w:tc>
          <w:tcPr>
            <w:tcW w:w="14689" w:type="dxa"/>
            <w:gridSpan w:val="6"/>
            <w:tcMar/>
          </w:tcPr>
          <w:p xmlns:wp14="http://schemas.microsoft.com/office/word/2010/wordml" w14:paraId="02E36CE7" wp14:textId="77777777">
            <w:r>
              <w:rPr>
                <w:rFonts w:ascii="Garamond" w:hAnsi="Garamond"/>
                <w:i/>
                <w:sz w:val="20"/>
              </w:rPr>
              <w:t xml:space="preserve">*further mathematics only</w:t>
            </w:r>
          </w:p>
        </w:tc>
      </w:tr>
    </w:tbl>
    <w:p w:rsidR="7DA26B36" w:rsidP="7DA26B36" w:rsidRDefault="7DA26B36" w14:paraId="63BFF6D2" w14:textId="5E9E796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:rsidR="7DA26B36" w:rsidP="7DA26B36" w:rsidRDefault="7DA26B36" w14:paraId="783C6C56" w14:textId="1FBC7274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850"/>
        <w:gridCol w:w="1950"/>
        <w:gridCol w:w="3700"/>
        <w:gridCol w:w="2750"/>
        <w:gridCol w:w="2950"/>
        <w:gridCol w:w="2489"/>
      </w:tblGrid>
      <w:tr w:rsidR="00872BA8" w:rsidTr="5120AE97" w14:paraId="596251AF" w14:textId="77777777">
        <w:tc>
          <w:tcPr>
            <w:tcW w:w="11342" w:type="dxa"/>
            <w:gridSpan w:val="5"/>
            <w:shd w:val="clear" w:color="auto" w:fill="002060"/>
            <w:vAlign w:val="center"/>
          </w:tcPr>
          <w:p w:rsidRPr="00DA2E4E" w:rsidR="00872BA8" w:rsidP="00DA2E4E" w:rsidRDefault="0083573E" w14:paraId="4A941A6E" w14:textId="5B56B524">
            <w:pPr>
              <w:jc w:val="center"/>
              <w:rPr>
                <w:rFonts w:ascii="Garamond" w:hAnsi="Garamond"/>
                <w:b/>
                <w:sz w:val="28"/>
              </w:rPr>
            </w:pPr>
            <w:r>
              <w:rPr>
                <w:rFonts w:ascii="Garamond" w:hAnsi="Garamond"/>
                <w:b/>
                <w:sz w:val="28"/>
              </w:rPr>
              <w:t xml:space="preserve">Set B - </w:t>
            </w:r>
            <w:r w:rsidRPr="00DA2E4E" w:rsidR="00872BA8">
              <w:rPr>
                <w:rFonts w:ascii="Garamond" w:hAnsi="Garamond"/>
                <w:b/>
                <w:sz w:val="28"/>
              </w:rPr>
              <w:t>Overview of Topics &amp; Key Information</w:t>
            </w:r>
          </w:p>
        </w:tc>
        <w:tc>
          <w:tcPr>
            <w:tcW w:w="2545" w:type="dxa"/>
            <w:shd w:val="clear" w:color="auto" w:fill="002060"/>
          </w:tcPr>
          <w:p w:rsidRPr="00872BA8" w:rsidR="00872BA8" w:rsidP="008D3F20" w:rsidRDefault="00872BA8" w14:paraId="3EC3A30A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  <w:u w:val="single"/>
              </w:rPr>
              <w:t>How</w:t>
            </w:r>
            <w:r w:rsidRPr="00872BA8">
              <w:rPr>
                <w:rFonts w:ascii="Garamond" w:hAnsi="Garamond"/>
                <w:b/>
              </w:rPr>
              <w:t xml:space="preserve"> will your child be learning?</w:t>
            </w:r>
          </w:p>
        </w:tc>
      </w:tr>
      <w:tr w:rsidR="007617DA" w:rsidTr="5120AE97" w14:paraId="138A32D8" w14:textId="77777777">
        <w:trPr>
          <w:trHeight w:val="531"/>
        </w:trPr>
        <w:tc>
          <w:tcPr>
            <w:tcW w:w="1012" w:type="dxa"/>
            <w:shd w:val="clear" w:color="auto" w:fill="D9E2F3" w:themeFill="accent5" w:themeFillTint="33"/>
            <w:vAlign w:val="center"/>
          </w:tcPr>
          <w:p w:rsidRPr="00872BA8" w:rsidR="008D1A8B" w:rsidP="00DA2E4E" w:rsidRDefault="008D1A8B" w14:paraId="0CEB4B25" w14:textId="77777777">
            <w:pPr>
              <w:pStyle w:val="Default"/>
              <w:tabs>
                <w:tab w:val="left" w:pos="1950"/>
              </w:tabs>
              <w:jc w:val="center"/>
              <w:rPr>
                <w:rFonts w:ascii="Garamond" w:hAnsi="Garamond"/>
                <w:b/>
                <w:sz w:val="22"/>
                <w:szCs w:val="20"/>
              </w:rPr>
            </w:pPr>
            <w:r w:rsidRPr="00872BA8">
              <w:rPr>
                <w:rFonts w:ascii="Garamond" w:hAnsi="Garamond"/>
                <w:b/>
                <w:sz w:val="22"/>
                <w:szCs w:val="20"/>
              </w:rPr>
              <w:t>Term</w:t>
            </w:r>
          </w:p>
        </w:tc>
        <w:tc>
          <w:tcPr>
            <w:tcW w:w="1875" w:type="dxa"/>
            <w:shd w:val="clear" w:color="auto" w:fill="D9E2F3" w:themeFill="accent5" w:themeFillTint="33"/>
            <w:vAlign w:val="center"/>
          </w:tcPr>
          <w:p w:rsidRPr="00872BA8" w:rsidR="008D1A8B" w:rsidP="00DA2E4E" w:rsidRDefault="008D1A8B" w14:paraId="626B43B2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Unit(s) of Work</w:t>
            </w:r>
          </w:p>
        </w:tc>
        <w:tc>
          <w:tcPr>
            <w:tcW w:w="2541" w:type="dxa"/>
            <w:shd w:val="clear" w:color="auto" w:fill="D9E2F3" w:themeFill="accent5" w:themeFillTint="33"/>
            <w:vAlign w:val="center"/>
          </w:tcPr>
          <w:p w:rsidRPr="00872BA8" w:rsidR="008D1A8B" w:rsidP="00DA2E4E" w:rsidRDefault="008D1A8B" w14:paraId="12A8BE5B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 xml:space="preserve">Key </w:t>
            </w:r>
            <w:r w:rsidRPr="00872BA8">
              <w:rPr>
                <w:rFonts w:ascii="Garamond" w:hAnsi="Garamond"/>
                <w:b/>
                <w:szCs w:val="20"/>
              </w:rPr>
              <w:t>Enquiry Q</w:t>
            </w:r>
            <w:r>
              <w:rPr>
                <w:rFonts w:ascii="Garamond" w:hAnsi="Garamond"/>
                <w:b/>
                <w:szCs w:val="20"/>
              </w:rPr>
              <w:t>uestions</w:t>
            </w:r>
          </w:p>
        </w:tc>
        <w:tc>
          <w:tcPr>
            <w:tcW w:w="2805" w:type="dxa"/>
            <w:shd w:val="clear" w:color="auto" w:fill="D9E2F3" w:themeFill="accent5" w:themeFillTint="33"/>
            <w:vAlign w:val="center"/>
          </w:tcPr>
          <w:p w:rsidRPr="00872BA8" w:rsidR="008D1A8B" w:rsidP="00DA2E4E" w:rsidRDefault="008D1A8B" w14:paraId="3C19A3A9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Key Content/</w:t>
            </w:r>
          </w:p>
          <w:p w:rsidRPr="00872BA8" w:rsidR="008D1A8B" w:rsidP="00DA2E4E" w:rsidRDefault="008D1A8B" w14:paraId="7456CB41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Terminology</w:t>
            </w:r>
          </w:p>
        </w:tc>
        <w:tc>
          <w:tcPr>
            <w:tcW w:w="3109" w:type="dxa"/>
            <w:shd w:val="clear" w:color="auto" w:fill="D9E2F3" w:themeFill="accent5" w:themeFillTint="33"/>
            <w:vAlign w:val="center"/>
          </w:tcPr>
          <w:p w:rsidRPr="00872BA8" w:rsidR="008D1A8B" w:rsidP="00DA2E4E" w:rsidRDefault="008D1A8B" w14:paraId="5B17E0E6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Skills developed</w:t>
            </w:r>
          </w:p>
        </w:tc>
        <w:tc>
          <w:tcPr>
            <w:tcW w:w="2545" w:type="dxa"/>
            <w:vMerge w:val="restart"/>
          </w:tcPr>
          <w:p w:rsidRPr="005768E3" w:rsidR="00C12533" w:rsidP="00C12533" w:rsidRDefault="00C12533" w14:paraId="5FD232C2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20"/>
                <w:szCs w:val="20"/>
              </w:rPr>
            </w:pPr>
            <w:r w:rsidRPr="005768E3">
              <w:rPr>
                <w:rFonts w:ascii="Garamond" w:hAnsi="Garamond"/>
                <w:sz w:val="20"/>
                <w:szCs w:val="20"/>
              </w:rPr>
              <w:t>Whole class discussion</w:t>
            </w:r>
          </w:p>
          <w:p w:rsidRPr="005768E3" w:rsidR="00C12533" w:rsidP="00C12533" w:rsidRDefault="00C12533" w14:paraId="1F273C7B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20"/>
                <w:szCs w:val="20"/>
              </w:rPr>
            </w:pPr>
            <w:r w:rsidRPr="005768E3">
              <w:rPr>
                <w:rFonts w:ascii="Garamond" w:hAnsi="Garamond"/>
                <w:sz w:val="20"/>
                <w:szCs w:val="20"/>
              </w:rPr>
              <w:t>Pair work</w:t>
            </w:r>
          </w:p>
          <w:p w:rsidRPr="005768E3" w:rsidR="00C12533" w:rsidP="00C12533" w:rsidRDefault="00C12533" w14:paraId="66E30611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5768E3">
              <w:rPr>
                <w:rFonts w:ascii="Garamond" w:hAnsi="Garamond"/>
                <w:sz w:val="20"/>
                <w:szCs w:val="20"/>
              </w:rPr>
              <w:t>Problem-solving tasks</w:t>
            </w:r>
          </w:p>
          <w:p w:rsidRPr="005768E3" w:rsidR="00C12533" w:rsidP="00C12533" w:rsidRDefault="00C12533" w14:paraId="7B8E0151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5768E3">
              <w:rPr>
                <w:rFonts w:ascii="Garamond" w:hAnsi="Garamond"/>
                <w:sz w:val="20"/>
                <w:szCs w:val="20"/>
              </w:rPr>
              <w:t>Independent work</w:t>
            </w:r>
          </w:p>
          <w:p w:rsidRPr="005768E3" w:rsidR="00C12533" w:rsidP="00C12533" w:rsidRDefault="00C12533" w14:paraId="780D7154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5768E3">
              <w:rPr>
                <w:rFonts w:ascii="Garamond" w:hAnsi="Garamond"/>
                <w:sz w:val="20"/>
                <w:szCs w:val="20"/>
              </w:rPr>
              <w:t>Group work</w:t>
            </w:r>
          </w:p>
          <w:p w:rsidRPr="005768E3" w:rsidR="00C12533" w:rsidP="00C12533" w:rsidRDefault="00C12533" w14:paraId="6EC721CF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5768E3">
              <w:rPr>
                <w:rFonts w:ascii="Garamond" w:hAnsi="Garamond"/>
                <w:sz w:val="20"/>
                <w:szCs w:val="20"/>
              </w:rPr>
              <w:t>Investigations</w:t>
            </w:r>
          </w:p>
          <w:p w:rsidRPr="00AC1D1D" w:rsidR="008D1A8B" w:rsidP="00AC1D1D" w:rsidRDefault="008D1A8B" w14:paraId="5997CC1D" w14:textId="77777777">
            <w:pPr>
              <w:rPr>
                <w:rFonts w:ascii="Garamond" w:hAnsi="Garamond"/>
                <w:szCs w:val="20"/>
              </w:rPr>
            </w:pPr>
          </w:p>
        </w:tc>
      </w:tr>
      <w:tr w:rsidR="00752189" w:rsidTr="5120AE97" w14:paraId="2F9DEEA2" w14:textId="77777777">
        <w:trPr>
          <w:trHeight w:val="841"/>
        </w:trPr>
        <w:tc>
          <w:tcPr>
            <w:tcW w:w="850" w:type="dxa"/>
            <w:vMerge w:val="restart"/>
          </w:tcPr>
          <w:p xmlns:wp14="http://schemas.microsoft.com/office/word/2010/wordml" w14:paraId="2E92C1B0" wp14:textId="77777777">
            <w:r>
              <w:rPr>
                <w:rFonts w:ascii="Garamond" w:hAnsi="Garamond"/>
                <w:b/>
                <w:sz w:val="20"/>
                <w:szCs w:val="20"/>
              </w:rPr>
              <w:t xml:space="preserve">Autumn Term</w:t>
            </w:r>
          </w:p>
        </w:tc>
        <w:tc>
          <w:tcPr>
            <w:tcW w:w="1950" w:type="dxa"/>
          </w:tcPr>
          <w:p xmlns:wp14="http://schemas.microsoft.com/office/word/2010/wordml" w14:paraId="36447B31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Completing the square/turning points</w:t>
            </w:r>
          </w:p>
        </w:tc>
        <w:tc>
          <w:tcPr>
            <w:tcW w:w="3700" w:type="dxa"/>
          </w:tcPr>
          <w:p xmlns:wp14="http://schemas.microsoft.com/office/word/2010/wordml" w14:paraId="2E55C56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are the uses of completing the square?</w:t>
            </w:r>
          </w:p>
        </w:tc>
        <w:tc>
          <w:tcPr>
            <w:tcW w:w="2750" w:type="dxa"/>
          </w:tcPr>
          <w:p xmlns:wp14="http://schemas.microsoft.com/office/word/2010/wordml" w14:paraId="2D8DE6E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Completing the square, discriminant, roots, vertices, parabola</w:t>
            </w:r>
          </w:p>
        </w:tc>
        <w:tc>
          <w:tcPr>
            <w:tcW w:w="2950" w:type="dxa"/>
          </w:tcPr>
          <w:p xmlns:wp14="http://schemas.microsoft.com/office/word/2010/wordml" w14:paraId="25FC8E3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Complete the square and use this to solve quadratic equations and find turning points</w:t>
            </w:r>
          </w:p>
        </w:tc>
        <w:tc>
          <w:tcPr>
            <w:tcW w:w="2489" w:type="dxa"/>
            <w:vMerge/>
          </w:tcPr>
          <w:p xmlns:wp14="http://schemas.microsoft.com/office/word/2010/wordml" w14:paraId="110FFD37" wp14:textId="77777777"/>
        </w:tc>
      </w:tr>
      <w:tr w:rsidR="00752189" w:rsidTr="5120AE97" w14:paraId="661B487F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6B699379" wp14:textId="77777777"/>
        </w:tc>
        <w:tc>
          <w:tcPr>
            <w:tcW w:w="1950" w:type="dxa"/>
          </w:tcPr>
          <w:p xmlns:wp14="http://schemas.microsoft.com/office/word/2010/wordml" w14:paraId="0E84A67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Sketching Quadratics</w:t>
            </w:r>
          </w:p>
        </w:tc>
        <w:tc>
          <w:tcPr>
            <w:tcW w:w="3700" w:type="dxa"/>
          </w:tcPr>
          <w:p xmlns:wp14="http://schemas.microsoft.com/office/word/2010/wordml" w14:paraId="79CD5B0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the method for factorising quadratics?</w:t>
            </w:r>
          </w:p>
          <w:p xmlns:wp14="http://schemas.microsoft.com/office/word/2010/wordml" w14:paraId="6EAB52D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Do all quadratics have real solutions, if not, why?</w:t>
            </w:r>
          </w:p>
          <w:p xmlns:wp14="http://schemas.microsoft.com/office/word/2010/wordml" w14:paraId="57C5C2A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the shape of a quadratic graph?</w:t>
            </w:r>
          </w:p>
          <w:p xmlns:wp14="http://schemas.microsoft.com/office/word/2010/wordml" w14:paraId="503827A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information do you need to sketch a quadratic graph?</w:t>
            </w:r>
          </w:p>
        </w:tc>
        <w:tc>
          <w:tcPr>
            <w:tcW w:w="2750" w:type="dxa"/>
          </w:tcPr>
          <w:p xmlns:wp14="http://schemas.microsoft.com/office/word/2010/wordml" w14:paraId="719CFDE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Factorise, coefficient, discriminant, quadratic formula, roots, parabola, y-intercept</w:t>
            </w:r>
          </w:p>
        </w:tc>
        <w:tc>
          <w:tcPr>
            <w:tcW w:w="2950" w:type="dxa"/>
          </w:tcPr>
          <w:p xmlns:wp14="http://schemas.microsoft.com/office/word/2010/wordml" w14:paraId="0B02979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Factorise and solve quadratic equations and understand that not all quadratics can be factorised; use the quadratic formula and understand the use of the discriminant; plot and sketch quadratic graphs; describe the effects of changing the coefficients; identify the equation of a quadratic when given its intersections and turning points</w:t>
            </w:r>
          </w:p>
        </w:tc>
        <w:tc>
          <w:tcPr>
            <w:tcW w:w="2489" w:type="dxa"/>
            <w:vMerge/>
          </w:tcPr>
          <w:p xmlns:wp14="http://schemas.microsoft.com/office/word/2010/wordml" w14:paraId="3FE9F23F" wp14:textId="77777777"/>
        </w:tc>
      </w:tr>
      <w:tr w:rsidR="00752189" w:rsidTr="5120AE97" w14:paraId="2EC713CC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1F72F646" wp14:textId="77777777"/>
        </w:tc>
        <w:tc>
          <w:tcPr>
            <w:tcW w:w="1950" w:type="dxa"/>
          </w:tcPr>
          <w:p xmlns:wp14="http://schemas.microsoft.com/office/word/2010/wordml" w14:paraId="1D67165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3D Pythagoras/Trigonometry</w:t>
            </w:r>
          </w:p>
        </w:tc>
        <w:tc>
          <w:tcPr>
            <w:tcW w:w="3700" w:type="dxa"/>
          </w:tcPr>
          <w:p xmlns:wp14="http://schemas.microsoft.com/office/word/2010/wordml" w14:paraId="7CD81FE1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the longest length in a cuboid?</w:t>
            </w:r>
          </w:p>
          <w:p xmlns:wp14="http://schemas.microsoft.com/office/word/2010/wordml" w14:paraId="0993EEB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Can you find an angle between a line and a plane?</w:t>
            </w:r>
          </w:p>
          <w:p xmlns:wp14="http://schemas.microsoft.com/office/word/2010/wordml" w14:paraId="573B72D1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can Pythagoras’ theorem be used to find lengths in three dimensions?</w:t>
            </w:r>
          </w:p>
          <w:p xmlns:wp14="http://schemas.microsoft.com/office/word/2010/wordml" w14:paraId="50978A7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find unknown sides and angles in a non-right-angle triangle?</w:t>
            </w:r>
          </w:p>
        </w:tc>
        <w:tc>
          <w:tcPr>
            <w:tcW w:w="2750" w:type="dxa"/>
          </w:tcPr>
          <w:p xmlns:wp14="http://schemas.microsoft.com/office/word/2010/wordml" w14:paraId="75DBF25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Pythagoras’ theorem, trigonometry, right angle, hypotenuse, adjacent, opposite, ratio, sine, cosine, tangent, elevation, depression, diagonal, plane</w:t>
            </w:r>
          </w:p>
        </w:tc>
        <w:tc>
          <w:tcPr>
            <w:tcW w:w="2950" w:type="dxa"/>
          </w:tcPr>
          <w:p xmlns:wp14="http://schemas.microsoft.com/office/word/2010/wordml" w14:paraId="0E819D5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Apply Pythagoras’ theorem in three dimensions</w:t>
            </w:r>
          </w:p>
          <w:p xmlns:wp14="http://schemas.microsoft.com/office/word/2010/wordml" w14:paraId="005D431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Apply trigonometry in three dimensions and find angles between lines and planes</w:t>
            </w:r>
          </w:p>
        </w:tc>
        <w:tc>
          <w:tcPr>
            <w:tcW w:w="2489" w:type="dxa"/>
            <w:vMerge/>
          </w:tcPr>
          <w:p xmlns:wp14="http://schemas.microsoft.com/office/word/2010/wordml" w14:paraId="08CE6F91" wp14:textId="77777777"/>
        </w:tc>
      </w:tr>
      <w:tr w:rsidR="00752189" w:rsidTr="5120AE97" w14:paraId="7C2AD0F4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61CDCEAD" wp14:textId="77777777"/>
        </w:tc>
        <w:tc>
          <w:tcPr>
            <w:tcW w:w="1950" w:type="dxa"/>
          </w:tcPr>
          <w:p xmlns:wp14="http://schemas.microsoft.com/office/word/2010/wordml" w14:paraId="2EDAFED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Inequalities &amp; Regions</w:t>
            </w:r>
          </w:p>
        </w:tc>
        <w:tc>
          <w:tcPr>
            <w:tcW w:w="3700" w:type="dxa"/>
          </w:tcPr>
          <w:p xmlns:wp14="http://schemas.microsoft.com/office/word/2010/wordml" w14:paraId="17D7A1A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Why can an inequality have infinitely many solutions?</w:t>
            </w:r>
          </w:p>
          <w:p xmlns:wp14="http://schemas.microsoft.com/office/word/2010/wordml" w14:paraId="0DD3B94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Why does the inequality sign sometimes reverse?</w:t>
            </w:r>
          </w:p>
          <w:p xmlns:wp14="http://schemas.microsoft.com/office/word/2010/wordml" w14:paraId="013BAD3F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does it mean for a value to satisfy more than 1 inequality?</w:t>
            </w:r>
          </w:p>
          <w:p xmlns:wp14="http://schemas.microsoft.com/office/word/2010/wordml" w14:paraId="18AF5AB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represent an inequality with two variables graphically?</w:t>
            </w:r>
          </w:p>
        </w:tc>
        <w:tc>
          <w:tcPr>
            <w:tcW w:w="2750" w:type="dxa"/>
          </w:tcPr>
          <w:p xmlns:wp14="http://schemas.microsoft.com/office/word/2010/wordml" w14:paraId="00ABD2D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Inequality symbols, regions, solution set, interval notation, compound, number line</w:t>
            </w:r>
          </w:p>
        </w:tc>
        <w:tc>
          <w:tcPr>
            <w:tcW w:w="2950" w:type="dxa"/>
          </w:tcPr>
          <w:p xmlns:wp14="http://schemas.microsoft.com/office/word/2010/wordml" w14:paraId="7C9E5F0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Solve linear inequalities and represent their solutions on a number line</w:t>
            </w:r>
          </w:p>
          <w:p xmlns:wp14="http://schemas.microsoft.com/office/word/2010/wordml" w14:paraId="51DEABB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Solve compound linear inequalities</w:t>
            </w:r>
          </w:p>
          <w:p xmlns:wp14="http://schemas.microsoft.com/office/word/2010/wordml" w14:paraId="6D02CBF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Draw and represent regions from linear inequalities, including a set of 2 or more</w:t>
            </w:r>
          </w:p>
        </w:tc>
        <w:tc>
          <w:tcPr>
            <w:tcW w:w="2489" w:type="dxa"/>
            <w:vMerge/>
          </w:tcPr>
          <w:p xmlns:wp14="http://schemas.microsoft.com/office/word/2010/wordml" w14:paraId="6BB9E253" wp14:textId="77777777"/>
        </w:tc>
      </w:tr>
      <w:tr w:rsidR="00752189" w:rsidTr="5120AE97" w14:paraId="5F0C5376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23DE523C" wp14:textId="77777777"/>
        </w:tc>
        <w:tc>
          <w:tcPr>
            <w:tcW w:w="1950" w:type="dxa"/>
          </w:tcPr>
          <w:p xmlns:wp14="http://schemas.microsoft.com/office/word/2010/wordml" w14:paraId="2F4CE8E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Algebraic fractions</w:t>
            </w:r>
          </w:p>
        </w:tc>
        <w:tc>
          <w:tcPr>
            <w:tcW w:w="3700" w:type="dxa"/>
          </w:tcPr>
          <w:p xmlns:wp14="http://schemas.microsoft.com/office/word/2010/wordml" w14:paraId="716E3E4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can factorising help us to simplify an algebraic fraction?</w:t>
            </w:r>
          </w:p>
          <w:p xmlns:wp14="http://schemas.microsoft.com/office/word/2010/wordml" w14:paraId="1F6FF1F1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Why do we need a common denominator before adding algebraic fractions?</w:t>
            </w:r>
          </w:p>
          <w:p xmlns:wp14="http://schemas.microsoft.com/office/word/2010/wordml" w14:paraId="707E980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can algebraic fractions be used to solve equations?</w:t>
            </w:r>
          </w:p>
        </w:tc>
        <w:tc>
          <w:tcPr>
            <w:tcW w:w="2750" w:type="dxa"/>
          </w:tcPr>
          <w:p xmlns:wp14="http://schemas.microsoft.com/office/word/2010/wordml" w14:paraId="5E7AF82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Numerator, denominator, factorising, simplify, cancelling, reciprocal</w:t>
            </w:r>
          </w:p>
        </w:tc>
        <w:tc>
          <w:tcPr>
            <w:tcW w:w="2950" w:type="dxa"/>
          </w:tcPr>
          <w:p xmlns:wp14="http://schemas.microsoft.com/office/word/2010/wordml" w14:paraId="523FCCC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Simplify algebraic fractions, add, subtract, multiply and divide algebraic fractions</w:t>
            </w:r>
          </w:p>
          <w:p xmlns:wp14="http://schemas.microsoft.com/office/word/2010/wordml" w14:paraId="7797F60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Solve equations involving algebraic fractions</w:t>
            </w:r>
          </w:p>
        </w:tc>
        <w:tc>
          <w:tcPr>
            <w:tcW w:w="2489" w:type="dxa"/>
            <w:vMerge/>
          </w:tcPr>
          <w:p xmlns:wp14="http://schemas.microsoft.com/office/word/2010/wordml" w14:paraId="52E56223" wp14:textId="77777777"/>
        </w:tc>
      </w:tr>
      <w:tr w:rsidR="00752189" w:rsidTr="5120AE97" w14:paraId="4B5C17E9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07547A01" wp14:textId="77777777"/>
        </w:tc>
        <w:tc>
          <w:tcPr>
            <w:tcW w:w="1950" w:type="dxa"/>
          </w:tcPr>
          <w:p xmlns:wp14="http://schemas.microsoft.com/office/word/2010/wordml" w14:paraId="4E2A49D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Non-linear simultaneous equations</w:t>
            </w:r>
          </w:p>
        </w:tc>
        <w:tc>
          <w:tcPr>
            <w:tcW w:w="3700" w:type="dxa"/>
          </w:tcPr>
          <w:p xmlns:wp14="http://schemas.microsoft.com/office/word/2010/wordml" w14:paraId="52DFD5C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is solving non-linear simultaneous equations different from solving two linear equations?</w:t>
            </w:r>
          </w:p>
          <w:p xmlns:wp14="http://schemas.microsoft.com/office/word/2010/wordml" w14:paraId="1EB71B4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does a solution represent?</w:t>
            </w:r>
          </w:p>
          <w:p xmlns:wp14="http://schemas.microsoft.com/office/word/2010/wordml" w14:paraId="00507D5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Why can there be more than one solution?</w:t>
            </w:r>
          </w:p>
          <w:p xmlns:wp14="http://schemas.microsoft.com/office/word/2010/wordml" w14:paraId="1290E19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are solutions represented graphically?</w:t>
            </w:r>
          </w:p>
        </w:tc>
        <w:tc>
          <w:tcPr>
            <w:tcW w:w="2750" w:type="dxa"/>
          </w:tcPr>
          <w:p xmlns:wp14="http://schemas.microsoft.com/office/word/2010/wordml" w14:paraId="1A2538E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Simultaneous equations, linear, quadratic, factorising, algebraic solutions, points of intersection, coordinates, parabola, substitution, rearranging, graphical solution</w:t>
            </w:r>
          </w:p>
        </w:tc>
        <w:tc>
          <w:tcPr>
            <w:tcW w:w="2950" w:type="dxa"/>
          </w:tcPr>
          <w:p xmlns:wp14="http://schemas.microsoft.com/office/word/2010/wordml" w14:paraId="1FD76EF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Solve simultaneous equations involving linear and quadratic equations</w:t>
            </w:r>
          </w:p>
          <w:p xmlns:wp14="http://schemas.microsoft.com/office/word/2010/wordml" w14:paraId="7009F54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Solve simultaneous equations involving a linear equation and a circle</w:t>
            </w:r>
          </w:p>
          <w:p xmlns:wp14="http://schemas.microsoft.com/office/word/2010/wordml" w14:paraId="6465CD4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Identify when a system has one, two or no solutions</w:t>
            </w:r>
          </w:p>
          <w:p xmlns:wp14="http://schemas.microsoft.com/office/word/2010/wordml" w14:paraId="1CD960C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Represent simultaneous equations graphically</w:t>
            </w:r>
          </w:p>
        </w:tc>
        <w:tc>
          <w:tcPr>
            <w:tcW w:w="2489" w:type="dxa"/>
            <w:vMerge/>
          </w:tcPr>
          <w:p xmlns:wp14="http://schemas.microsoft.com/office/word/2010/wordml" w14:paraId="5043CB0F" wp14:textId="77777777"/>
        </w:tc>
      </w:tr>
      <w:tr w:rsidR="00752189" w:rsidTr="5120AE97" w14:paraId="7F43ED88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07459315" wp14:textId="77777777"/>
        </w:tc>
        <w:tc>
          <w:tcPr>
            <w:tcW w:w="1950" w:type="dxa"/>
          </w:tcPr>
          <w:p xmlns:wp14="http://schemas.microsoft.com/office/word/2010/wordml" w14:paraId="0E214F8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Numerical methods</w:t>
            </w:r>
          </w:p>
        </w:tc>
        <w:tc>
          <w:tcPr>
            <w:tcW w:w="3700" w:type="dxa"/>
          </w:tcPr>
          <w:p xmlns:wp14="http://schemas.microsoft.com/office/word/2010/wordml" w14:paraId="716D73A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How can you show that a solution to an equation lies between two given values?</w:t>
            </w:r>
          </w:p>
          <w:p xmlns:wp14="http://schemas.microsoft.com/office/word/2010/wordml" w14:paraId="562B091F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Why does a change of sign tell you that a root lies within an interval?</w:t>
            </w:r>
          </w:p>
          <w:p xmlns:wp14="http://schemas.microsoft.com/office/word/2010/wordml" w14:paraId="34B9BBCF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How does an iterative formula give a more accurate estimate of a root?</w:t>
            </w:r>
          </w:p>
        </w:tc>
        <w:tc>
          <w:tcPr>
            <w:tcW w:w="2750" w:type="dxa"/>
          </w:tcPr>
          <w:p xmlns:wp14="http://schemas.microsoft.com/office/word/2010/wordml" w14:paraId="4D13DBD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Approximate solutions, iteration, sign-change method</w:t>
            </w:r>
          </w:p>
        </w:tc>
        <w:tc>
          <w:tcPr>
            <w:tcW w:w="2950" w:type="dxa"/>
          </w:tcPr>
          <w:p xmlns:wp14="http://schemas.microsoft.com/office/word/2010/wordml" w14:paraId="04716F6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Approximate solutions to equations using iteration</w:t>
            </w:r>
          </w:p>
        </w:tc>
        <w:tc>
          <w:tcPr>
            <w:tcW w:w="2489" w:type="dxa"/>
            <w:vMerge/>
          </w:tcPr>
          <w:p xmlns:wp14="http://schemas.microsoft.com/office/word/2010/wordml" w14:paraId="6537F28F" wp14:textId="77777777"/>
        </w:tc>
      </w:tr>
      <w:tr w:rsidR="00752189" w:rsidTr="5120AE97" w14:paraId="714B1B3D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6DFB9E20" wp14:textId="77777777"/>
        </w:tc>
        <w:tc>
          <w:tcPr>
            <w:tcW w:w="1950" w:type="dxa"/>
          </w:tcPr>
          <w:p xmlns:wp14="http://schemas.microsoft.com/office/word/2010/wordml" w14:paraId="2204654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Graphs - cubics/trig/expo &amp; Modelling</w:t>
            </w:r>
          </w:p>
        </w:tc>
        <w:tc>
          <w:tcPr>
            <w:tcW w:w="3700" w:type="dxa"/>
          </w:tcPr>
          <w:p xmlns:wp14="http://schemas.microsoft.com/office/word/2010/wordml" w14:paraId="21E5924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are the key features of a cubic, exponential and reciprocal graphs?</w:t>
            </w:r>
          </w:p>
          <w:p xmlns:wp14="http://schemas.microsoft.com/office/word/2010/wordml" w14:paraId="1E916C6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are similarities and differences between exponential growth and decay graphs?</w:t>
            </w:r>
          </w:p>
        </w:tc>
        <w:tc>
          <w:tcPr>
            <w:tcW w:w="2750" w:type="dxa"/>
          </w:tcPr>
          <w:p xmlns:wp14="http://schemas.microsoft.com/office/word/2010/wordml" w14:paraId="363344C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Cubic graphs, reciprocal graphs</w:t>
            </w:r>
          </w:p>
          <w:p xmlns:wp14="http://schemas.microsoft.com/office/word/2010/wordml" w14:paraId="7E78690F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Exponential functions, growth, decay, exponential graphs</w:t>
            </w:r>
          </w:p>
          <w:p xmlns:wp14="http://schemas.microsoft.com/office/word/2010/wordml" w14:paraId="6EADDDDF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Sine, cosine, tangent, period</w:t>
            </w:r>
          </w:p>
        </w:tc>
        <w:tc>
          <w:tcPr>
            <w:tcW w:w="2950" w:type="dxa"/>
          </w:tcPr>
          <w:p xmlns:wp14="http://schemas.microsoft.com/office/word/2010/wordml" w14:paraId="3C7CAB1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Plot, sketch and recognise reciprocal and cubic graphs</w:t>
            </w:r>
          </w:p>
          <w:p xmlns:wp14="http://schemas.microsoft.com/office/word/2010/wordml" w14:paraId="3C140E6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Express exponential growth and decay as formula, solve growth and decay problems, plot, sketch and recognise exponential graphs</w:t>
            </w:r>
          </w:p>
          <w:p xmlns:wp14="http://schemas.microsoft.com/office/word/2010/wordml" w14:paraId="4124DA3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Recognise and sketch the graphs of y = sinx, y = cosx and y = tanx</w:t>
            </w:r>
          </w:p>
        </w:tc>
        <w:tc>
          <w:tcPr>
            <w:tcW w:w="2489" w:type="dxa"/>
            <w:vMerge/>
          </w:tcPr>
          <w:p xmlns:wp14="http://schemas.microsoft.com/office/word/2010/wordml" w14:paraId="70DF9E56" wp14:textId="77777777"/>
        </w:tc>
      </w:tr>
      <w:tr w:rsidR="00752189" w:rsidTr="5120AE97" w14:paraId="10A0D233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44E871BC" wp14:textId="77777777"/>
        </w:tc>
        <w:tc>
          <w:tcPr>
            <w:tcW w:w="1950" w:type="dxa"/>
          </w:tcPr>
          <w:p xmlns:wp14="http://schemas.microsoft.com/office/word/2010/wordml" w14:paraId="77CB081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Functions</w:t>
            </w:r>
          </w:p>
        </w:tc>
        <w:tc>
          <w:tcPr>
            <w:tcW w:w="3700" w:type="dxa"/>
          </w:tcPr>
          <w:p xmlns:wp14="http://schemas.microsoft.com/office/word/2010/wordml" w14:paraId="0964E87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find the inverse function?</w:t>
            </w:r>
          </w:p>
          <w:p xmlns:wp14="http://schemas.microsoft.com/office/word/2010/wordml" w14:paraId="4FA3A8A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an inverse function?</w:t>
            </w:r>
          </w:p>
        </w:tc>
        <w:tc>
          <w:tcPr>
            <w:tcW w:w="2750" w:type="dxa"/>
          </w:tcPr>
          <w:p xmlns:wp14="http://schemas.microsoft.com/office/word/2010/wordml" w14:paraId="3226B2E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Functions, inverse, composite</w:t>
            </w:r>
          </w:p>
        </w:tc>
        <w:tc>
          <w:tcPr>
            <w:tcW w:w="2950" w:type="dxa"/>
          </w:tcPr>
          <w:p xmlns:wp14="http://schemas.microsoft.com/office/word/2010/wordml" w14:paraId="0A20BB0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Find inverse and composite functions</w:t>
            </w:r>
          </w:p>
        </w:tc>
        <w:tc>
          <w:tcPr>
            <w:tcW w:w="2489" w:type="dxa"/>
            <w:vMerge/>
          </w:tcPr>
          <w:p xmlns:wp14="http://schemas.microsoft.com/office/word/2010/wordml" w14:paraId="144A5D23" wp14:textId="77777777"/>
        </w:tc>
      </w:tr>
      <w:tr w:rsidR="00752189" w:rsidTr="5120AE97" w14:paraId="269FAD0D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738610EB" wp14:textId="77777777"/>
        </w:tc>
        <w:tc>
          <w:tcPr>
            <w:tcW w:w="1950" w:type="dxa"/>
          </w:tcPr>
          <w:p xmlns:wp14="http://schemas.microsoft.com/office/word/2010/wordml" w14:paraId="251A4DF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Graph transformations</w:t>
            </w:r>
          </w:p>
        </w:tc>
        <w:tc>
          <w:tcPr>
            <w:tcW w:w="3700" w:type="dxa"/>
          </w:tcPr>
          <w:p xmlns:wp14="http://schemas.microsoft.com/office/word/2010/wordml" w14:paraId="793E958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the new function given a transformation?</w:t>
            </w:r>
          </w:p>
          <w:p xmlns:wp14="http://schemas.microsoft.com/office/word/2010/wordml" w14:paraId="27BBBA8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know what transformation it is referring to?</w:t>
            </w:r>
          </w:p>
        </w:tc>
        <w:tc>
          <w:tcPr>
            <w:tcW w:w="2750" w:type="dxa"/>
          </w:tcPr>
          <w:p xmlns:wp14="http://schemas.microsoft.com/office/word/2010/wordml" w14:paraId="4040FF6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Translation, reflection</w:t>
            </w:r>
          </w:p>
        </w:tc>
        <w:tc>
          <w:tcPr>
            <w:tcW w:w="2950" w:type="dxa"/>
          </w:tcPr>
          <w:p xmlns:wp14="http://schemas.microsoft.com/office/word/2010/wordml" w14:paraId="30710B4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Identify and sketch translations and reflections of graphs</w:t>
            </w:r>
          </w:p>
        </w:tc>
        <w:tc>
          <w:tcPr>
            <w:tcW w:w="2489" w:type="dxa"/>
            <w:vMerge/>
          </w:tcPr>
          <w:p xmlns:wp14="http://schemas.microsoft.com/office/word/2010/wordml" w14:paraId="637805D2" wp14:textId="77777777"/>
        </w:tc>
      </w:tr>
      <w:tr w:rsidR="00752189" w:rsidTr="5120AE97" w14:paraId="61D8CD2A" w14:textId="77777777">
        <w:trPr>
          <w:trHeight w:val="841"/>
        </w:trPr>
        <w:tc>
          <w:tcPr>
            <w:tcW w:w="850" w:type="dxa"/>
            <w:vMerge w:val="restart"/>
          </w:tcPr>
          <w:p xmlns:wp14="http://schemas.microsoft.com/office/word/2010/wordml" w14:paraId="0E0353A3" wp14:textId="77777777">
            <w:r>
              <w:rPr>
                <w:rFonts w:ascii="Garamond" w:hAnsi="Garamond"/>
                <w:b/>
                <w:sz w:val="20"/>
                <w:szCs w:val="20"/>
              </w:rPr>
              <w:t xml:space="preserve">Spring Term</w:t>
            </w:r>
          </w:p>
        </w:tc>
        <w:tc>
          <w:tcPr>
            <w:tcW w:w="1950" w:type="dxa"/>
          </w:tcPr>
          <w:p xmlns:wp14="http://schemas.microsoft.com/office/word/2010/wordml" w14:paraId="4D699C8F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Distance Time/Velocity Time Graphs</w:t>
            </w:r>
          </w:p>
        </w:tc>
        <w:tc>
          <w:tcPr>
            <w:tcW w:w="3700" w:type="dxa"/>
          </w:tcPr>
          <w:p xmlns:wp14="http://schemas.microsoft.com/office/word/2010/wordml" w14:paraId="293609FF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find the gradient of a curve?</w:t>
            </w:r>
          </w:p>
          <w:p xmlns:wp14="http://schemas.microsoft.com/office/word/2010/wordml" w14:paraId="35AAC6AE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the difference between the instantaneous rate and average rate?</w:t>
            </w:r>
          </w:p>
          <w:p xmlns:wp14="http://schemas.microsoft.com/office/word/2010/wordml" w14:paraId="17C52EB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does the area under a speed time represent?</w:t>
            </w:r>
          </w:p>
        </w:tc>
        <w:tc>
          <w:tcPr>
            <w:tcW w:w="2750" w:type="dxa"/>
          </w:tcPr>
          <w:p xmlns:wp14="http://schemas.microsoft.com/office/word/2010/wordml" w14:paraId="66F8EDE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Real world graphs, average rate, instantaneous rate, estimate gradients and area under graphs</w:t>
            </w:r>
          </w:p>
        </w:tc>
        <w:tc>
          <w:tcPr>
            <w:tcW w:w="2950" w:type="dxa"/>
          </w:tcPr>
          <w:p xmlns:wp14="http://schemas.microsoft.com/office/word/2010/wordml" w14:paraId="58E80E0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Estimate gradients using tangents, estimate areas under graphs; calculate average and instantaneous rates of change; interpret in context such as velocity-time graphs and distance-time graphs</w:t>
            </w:r>
          </w:p>
        </w:tc>
        <w:tc>
          <w:tcPr>
            <w:tcW w:w="2489" w:type="dxa"/>
            <w:vMerge/>
          </w:tcPr>
          <w:p xmlns:wp14="http://schemas.microsoft.com/office/word/2010/wordml" w14:paraId="463F29E8" wp14:textId="77777777"/>
        </w:tc>
      </w:tr>
      <w:tr w:rsidR="00752189" w:rsidTr="5120AE97" w14:paraId="53E3E629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3B7B4B86" wp14:textId="77777777"/>
        </w:tc>
        <w:tc>
          <w:tcPr>
            <w:tcW w:w="1950" w:type="dxa"/>
          </w:tcPr>
          <w:p xmlns:wp14="http://schemas.microsoft.com/office/word/2010/wordml" w14:paraId="53F2C5B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Proof</w:t>
            </w:r>
          </w:p>
        </w:tc>
        <w:tc>
          <w:tcPr>
            <w:tcW w:w="3700" w:type="dxa"/>
          </w:tcPr>
          <w:p xmlns:wp14="http://schemas.microsoft.com/office/word/2010/wordml" w14:paraId="74D73A1F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notation is used for even and odd numbers, consecutive numbers etc?</w:t>
            </w:r>
          </w:p>
        </w:tc>
        <w:tc>
          <w:tcPr>
            <w:tcW w:w="2750" w:type="dxa"/>
          </w:tcPr>
          <w:p xmlns:wp14="http://schemas.microsoft.com/office/word/2010/wordml" w14:paraId="3365D65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Algebraic proof, arguments</w:t>
            </w:r>
          </w:p>
        </w:tc>
        <w:tc>
          <w:tcPr>
            <w:tcW w:w="2950" w:type="dxa"/>
          </w:tcPr>
          <w:p xmlns:wp14="http://schemas.microsoft.com/office/word/2010/wordml" w14:paraId="4331D6F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Use algebra to construct proofs and arguments</w:t>
            </w:r>
          </w:p>
        </w:tc>
        <w:tc>
          <w:tcPr>
            <w:tcW w:w="2489" w:type="dxa"/>
            <w:vMerge/>
          </w:tcPr>
          <w:p xmlns:wp14="http://schemas.microsoft.com/office/word/2010/wordml" w14:paraId="3A0FF5F2" wp14:textId="77777777"/>
        </w:tc>
      </w:tr>
      <w:tr w:rsidR="00752189" w:rsidTr="5120AE97" w14:paraId="04974B14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5630AD66" wp14:textId="77777777"/>
        </w:tc>
        <w:tc>
          <w:tcPr>
            <w:tcW w:w="1950" w:type="dxa"/>
          </w:tcPr>
          <w:p xmlns:wp14="http://schemas.microsoft.com/office/word/2010/wordml" w14:paraId="097EF82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Responsive retrieval practice based on diagnostic assessment to reinforce prior learning and close knowledge gaps; exam practice</w:t>
            </w:r>
          </w:p>
        </w:tc>
        <w:tc>
          <w:tcPr>
            <w:tcW w:w="3700" w:type="dxa"/>
          </w:tcPr>
          <w:p xmlns:wp14="http://schemas.microsoft.com/office/word/2010/wordml" w14:paraId="3CBAD21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Which topics do you find most challenging, and how will you use diagnostic feedback to prioritise your retrieval practice and close knowledge gaps?</w:t>
            </w:r>
          </w:p>
          <w:p xmlns:wp14="http://schemas.microsoft.com/office/word/2010/wordml" w14:paraId="1577B5C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can past paper questions help you identify gaps in your knowledge?</w:t>
            </w:r>
          </w:p>
          <w:p xmlns:wp14="http://schemas.microsoft.com/office/word/2010/wordml" w14:paraId="68E6CA7F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What strategies help you approach unfamiliar, multi-step problems under exam conditions?</w:t>
            </w:r>
          </w:p>
          <w:p xmlns:wp14="http://schemas.microsoft.com/office/word/2010/wordml" w14:paraId="615F677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can you turn a mistake in a practice question into a learning point?</w:t>
            </w:r>
          </w:p>
          <w:p xmlns:wp14="http://schemas.microsoft.com/office/word/2010/wordml" w14:paraId="43CF748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Which formulae and facts must you recall from memory, and which are given in the exam?</w:t>
            </w:r>
          </w:p>
          <w:p xmlns:wp14="http://schemas.microsoft.com/office/word/2010/wordml" w14:paraId="0EB73E6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do you decide which method is the most efficient for a given question?</w:t>
            </w:r>
          </w:p>
          <w:p xmlns:wp14="http://schemas.microsoft.com/office/word/2010/wordml" w14:paraId="0DDF8E7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do you check whether an answer is sensible and that you have earned every mark?</w:t>
            </w:r>
          </w:p>
          <w:p xmlns:wp14="http://schemas.microsoft.com/office/word/2010/wordml" w14:paraId="4A36D14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should you divide your time between calculator and non-calculator practice?</w:t>
            </w:r>
          </w:p>
        </w:tc>
        <w:tc>
          <w:tcPr>
            <w:tcW w:w="2750" w:type="dxa"/>
          </w:tcPr>
          <w:p xmlns:wp14="http://schemas.microsoft.com/office/word/2010/wordml" w14:paraId="18700A3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Retrieval practice, past papers, examination technique, command words, mark schemes</w:t>
            </w:r>
          </w:p>
          <w:p xmlns:wp14="http://schemas.microsoft.com/office/word/2010/wordml" w14:paraId="4B5DB81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Formulae recall, given formulae sheet, non-calculator and calculator methods</w:t>
            </w:r>
          </w:p>
          <w:p xmlns:wp14="http://schemas.microsoft.com/office/word/2010/wordml" w14:paraId="5CCDE18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Checking, estimation, reasonableness, error analysis, time management</w:t>
            </w:r>
          </w:p>
        </w:tc>
        <w:tc>
          <w:tcPr>
            <w:tcW w:w="2950" w:type="dxa"/>
          </w:tcPr>
          <w:p xmlns:wp14="http://schemas.microsoft.com/office/word/2010/wordml" w14:paraId="451FDD5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Apply knowledge and skills from across the course to unfamiliar and multi-step problems</w:t>
            </w:r>
          </w:p>
          <w:p xmlns:wp14="http://schemas.microsoft.com/office/word/2010/wordml" w14:paraId="056D16F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Interpret command words and manage time effectively under examination conditions</w:t>
            </w:r>
          </w:p>
          <w:p xmlns:wp14="http://schemas.microsoft.com/office/word/2010/wordml" w14:paraId="4DBF57F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Review feedback from past paper practice to identify and address misconceptions</w:t>
            </w:r>
          </w:p>
          <w:p xmlns:wp14="http://schemas.microsoft.com/office/word/2010/wordml" w14:paraId="3566456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Recall and apply key formulae and facts accurately, and locate those given in the exam</w:t>
            </w:r>
          </w:p>
          <w:p xmlns:wp14="http://schemas.microsoft.com/office/word/2010/wordml" w14:paraId="202487F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Select efficient methods and use a calculator effectively where it is allowed</w:t>
            </w:r>
          </w:p>
          <w:p xmlns:wp14="http://schemas.microsoft.com/office/word/2010/wordml" w14:paraId="54E5734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Check answers using estimation, inverse operations and reasonableness</w:t>
            </w:r>
          </w:p>
          <w:p xmlns:wp14="http://schemas.microsoft.com/office/word/2010/wordml" w14:paraId="4DEA33B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Present full and logical working to secure method marks</w:t>
            </w:r>
          </w:p>
        </w:tc>
        <w:tc>
          <w:tcPr>
            <w:tcW w:w="2489" w:type="dxa"/>
            <w:vMerge/>
          </w:tcPr>
          <w:p xmlns:wp14="http://schemas.microsoft.com/office/word/2010/wordml" w14:paraId="61829076" wp14:textId="77777777"/>
        </w:tc>
      </w:tr>
      <w:tr w:rsidR="00752189" w:rsidTr="5120AE97" w14:paraId="008F5FCE" w14:textId="77777777">
        <w:trPr>
          <w:trHeight w:val="841"/>
        </w:trPr>
        <w:tc>
          <w:tcPr>
            <w:tcW w:w="850" w:type="dxa"/>
            <w:vMerge w:val="restart"/>
          </w:tcPr>
          <w:p xmlns:wp14="http://schemas.microsoft.com/office/word/2010/wordml" w14:paraId="640EFE68" wp14:textId="77777777">
            <w:r>
              <w:rPr>
                <w:rFonts w:ascii="Garamond" w:hAnsi="Garamond"/>
                <w:b/>
                <w:sz w:val="20"/>
                <w:szCs w:val="20"/>
              </w:rPr>
              <w:t xml:space="preserve">Summer Term</w:t>
            </w:r>
          </w:p>
        </w:tc>
        <w:tc>
          <w:tcPr>
            <w:tcW w:w="1950" w:type="dxa"/>
          </w:tcPr>
          <w:p xmlns:wp14="http://schemas.microsoft.com/office/word/2010/wordml" w14:paraId="210B5EC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Responsive retrieval practice based on diagnostic assessment to reinforce prior learning and close knowledge gaps; exam practice</w:t>
            </w:r>
          </w:p>
        </w:tc>
        <w:tc>
          <w:tcPr>
            <w:tcW w:w="3700" w:type="dxa"/>
          </w:tcPr>
          <w:p xmlns:wp14="http://schemas.microsoft.com/office/word/2010/wordml" w14:paraId="6016F6D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Which topics do you find most challenging, and how will you use diagnostic feedback to prioritise your retrieval practice and close knowledge gaps?</w:t>
            </w:r>
          </w:p>
          <w:p xmlns:wp14="http://schemas.microsoft.com/office/word/2010/wordml" w14:paraId="148BA72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can past paper questions help you identify gaps in your knowledge?</w:t>
            </w:r>
          </w:p>
          <w:p xmlns:wp14="http://schemas.microsoft.com/office/word/2010/wordml" w14:paraId="25F7FCA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What strategies help you approach unfamiliar, multi-step problems under exam conditions?</w:t>
            </w:r>
          </w:p>
          <w:p xmlns:wp14="http://schemas.microsoft.com/office/word/2010/wordml" w14:paraId="06C55EF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can you turn a mistake in a practice question into a learning point?</w:t>
            </w:r>
          </w:p>
          <w:p xmlns:wp14="http://schemas.microsoft.com/office/word/2010/wordml" w14:paraId="170B38BE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Which formulae and facts must you recall from memory, and which are given in the exam?</w:t>
            </w:r>
          </w:p>
          <w:p xmlns:wp14="http://schemas.microsoft.com/office/word/2010/wordml" w14:paraId="313F886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do you decide which method is the most efficient for a given question?</w:t>
            </w:r>
          </w:p>
          <w:p xmlns:wp14="http://schemas.microsoft.com/office/word/2010/wordml" w14:paraId="19D2B9C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do you check whether an answer is sensible and that you have earned every mark?</w:t>
            </w:r>
          </w:p>
          <w:p xmlns:wp14="http://schemas.microsoft.com/office/word/2010/wordml" w14:paraId="1D5467D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How should you divide your time between calculator and non-calculator practice?</w:t>
            </w:r>
          </w:p>
        </w:tc>
        <w:tc>
          <w:tcPr>
            <w:tcW w:w="2750" w:type="dxa"/>
          </w:tcPr>
          <w:p xmlns:wp14="http://schemas.microsoft.com/office/word/2010/wordml" w14:paraId="7320438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Retrieval practice, past papers, examination technique, command words, mark schemes</w:t>
            </w:r>
          </w:p>
          <w:p xmlns:wp14="http://schemas.microsoft.com/office/word/2010/wordml" w14:paraId="0B86B75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Formulae recall, given formulae sheet, non-calculator and calculator methods</w:t>
            </w:r>
          </w:p>
          <w:p xmlns:wp14="http://schemas.microsoft.com/office/word/2010/wordml" w14:paraId="620D60E1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Checking, estimation, reasonableness, error analysis, time management</w:t>
            </w:r>
          </w:p>
        </w:tc>
        <w:tc>
          <w:tcPr>
            <w:tcW w:w="2950" w:type="dxa"/>
          </w:tcPr>
          <w:p xmlns:wp14="http://schemas.microsoft.com/office/word/2010/wordml" w14:paraId="5D200B5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Apply knowledge and skills from across the course to unfamiliar and multi-step problems</w:t>
            </w:r>
          </w:p>
          <w:p xmlns:wp14="http://schemas.microsoft.com/office/word/2010/wordml" w14:paraId="579ED84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Interpret command words and manage time effectively under examination conditions</w:t>
            </w:r>
          </w:p>
          <w:p xmlns:wp14="http://schemas.microsoft.com/office/word/2010/wordml" w14:paraId="6200D56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Review feedback from past paper practice to identify and address misconceptions</w:t>
            </w:r>
          </w:p>
          <w:p xmlns:wp14="http://schemas.microsoft.com/office/word/2010/wordml" w14:paraId="4DAEF5E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Recall and apply key formulae and facts accurately, and locate those given in the exam</w:t>
            </w:r>
          </w:p>
          <w:p xmlns:wp14="http://schemas.microsoft.com/office/word/2010/wordml" w14:paraId="48B3935E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Select efficient methods and use a calculator effectively where it is allowed</w:t>
            </w:r>
          </w:p>
          <w:p xmlns:wp14="http://schemas.microsoft.com/office/word/2010/wordml" w14:paraId="0A8F8B6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Check answers using estimation, inverse operations and reasonableness</w:t>
            </w:r>
          </w:p>
          <w:p xmlns:wp14="http://schemas.microsoft.com/office/word/2010/wordml" w14:paraId="1BA36D0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0000FF"/>
                <w:sz w:val="20"/>
                <w:szCs w:val="20"/>
              </w:rPr>
              <w:t xml:space="preserve">Present full and logical working to secure method marks</w:t>
            </w:r>
          </w:p>
        </w:tc>
        <w:tc>
          <w:tcPr>
            <w:tcW w:w="2489" w:type="dxa"/>
            <w:vMerge/>
          </w:tcPr>
          <w:p xmlns:wp14="http://schemas.microsoft.com/office/word/2010/wordml" w14:paraId="2BA226A1" wp14:textId="77777777"/>
        </w:tc>
      </w:tr>
    </w:tbl>
    <w:p w:rsidR="008D1A8B" w:rsidRDefault="008D1A8B" w14:paraId="17AD93B2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850"/>
        <w:gridCol w:w="1950"/>
        <w:gridCol w:w="3700"/>
        <w:gridCol w:w="2750"/>
        <w:gridCol w:w="2950"/>
        <w:gridCol w:w="2489"/>
      </w:tblGrid>
      <w:tr w:rsidR="0083573E" w:rsidTr="00D40D45" w14:paraId="5FF98835" w14:textId="77777777">
        <w:tc>
          <w:tcPr>
            <w:tcW w:w="11345" w:type="dxa"/>
            <w:gridSpan w:val="5"/>
            <w:shd w:val="clear" w:color="auto" w:fill="002060"/>
            <w:vAlign w:val="center"/>
          </w:tcPr>
          <w:p w:rsidRPr="00DA2E4E" w:rsidR="0083573E" w:rsidP="008D3F20" w:rsidRDefault="0083573E" w14:paraId="224ECE37" w14:textId="0EE4CC3A">
            <w:pPr>
              <w:jc w:val="center"/>
              <w:rPr>
                <w:rFonts w:ascii="Garamond" w:hAnsi="Garamond"/>
                <w:b/>
                <w:sz w:val="28"/>
              </w:rPr>
            </w:pPr>
            <w:r>
              <w:rPr>
                <w:rFonts w:ascii="Garamond" w:hAnsi="Garamond"/>
                <w:b/>
                <w:sz w:val="28"/>
              </w:rPr>
              <w:t xml:space="preserve">Set C - </w:t>
            </w:r>
            <w:r w:rsidRPr="00DA2E4E">
              <w:rPr>
                <w:rFonts w:ascii="Garamond" w:hAnsi="Garamond"/>
                <w:b/>
                <w:sz w:val="28"/>
              </w:rPr>
              <w:t>Overview of Topics &amp; Key Information</w:t>
            </w:r>
          </w:p>
        </w:tc>
        <w:tc>
          <w:tcPr>
            <w:tcW w:w="2542" w:type="dxa"/>
            <w:shd w:val="clear" w:color="auto" w:fill="002060"/>
          </w:tcPr>
          <w:p w:rsidRPr="00872BA8" w:rsidR="0083573E" w:rsidP="008D3F20" w:rsidRDefault="0083573E" w14:paraId="4449D83D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  <w:u w:val="single"/>
              </w:rPr>
              <w:t>How</w:t>
            </w:r>
            <w:r w:rsidRPr="00872BA8">
              <w:rPr>
                <w:rFonts w:ascii="Garamond" w:hAnsi="Garamond"/>
                <w:b/>
              </w:rPr>
              <w:t xml:space="preserve"> will your child be learning?</w:t>
            </w:r>
          </w:p>
        </w:tc>
      </w:tr>
      <w:tr w:rsidR="0083573E" w:rsidTr="00D40D45" w14:paraId="424F6174" w14:textId="77777777">
        <w:trPr>
          <w:trHeight w:val="531"/>
        </w:trPr>
        <w:tc>
          <w:tcPr>
            <w:tcW w:w="981" w:type="dxa"/>
            <w:shd w:val="clear" w:color="auto" w:fill="D9E2F3" w:themeFill="accent5" w:themeFillTint="33"/>
            <w:vAlign w:val="center"/>
          </w:tcPr>
          <w:p w:rsidRPr="00872BA8" w:rsidR="0083573E" w:rsidP="008D3F20" w:rsidRDefault="0083573E" w14:paraId="02EB3040" w14:textId="77777777">
            <w:pPr>
              <w:pStyle w:val="Default"/>
              <w:tabs>
                <w:tab w:val="left" w:pos="1950"/>
              </w:tabs>
              <w:jc w:val="center"/>
              <w:rPr>
                <w:rFonts w:ascii="Garamond" w:hAnsi="Garamond"/>
                <w:b/>
                <w:sz w:val="22"/>
                <w:szCs w:val="20"/>
              </w:rPr>
            </w:pPr>
            <w:r w:rsidRPr="00872BA8">
              <w:rPr>
                <w:rFonts w:ascii="Garamond" w:hAnsi="Garamond"/>
                <w:b/>
                <w:sz w:val="22"/>
                <w:szCs w:val="20"/>
              </w:rPr>
              <w:t>Term</w:t>
            </w:r>
          </w:p>
        </w:tc>
        <w:tc>
          <w:tcPr>
            <w:tcW w:w="1924" w:type="dxa"/>
            <w:shd w:val="clear" w:color="auto" w:fill="D9E2F3" w:themeFill="accent5" w:themeFillTint="33"/>
            <w:vAlign w:val="center"/>
          </w:tcPr>
          <w:p w:rsidRPr="00872BA8" w:rsidR="0083573E" w:rsidP="008D3F20" w:rsidRDefault="0083573E" w14:paraId="13A6B64F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Unit(s) of Work</w:t>
            </w:r>
          </w:p>
        </w:tc>
        <w:tc>
          <w:tcPr>
            <w:tcW w:w="2536" w:type="dxa"/>
            <w:shd w:val="clear" w:color="auto" w:fill="D9E2F3" w:themeFill="accent5" w:themeFillTint="33"/>
            <w:vAlign w:val="center"/>
          </w:tcPr>
          <w:p w:rsidRPr="00872BA8" w:rsidR="0083573E" w:rsidP="008D3F20" w:rsidRDefault="0083573E" w14:paraId="7DACAADF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 xml:space="preserve">Key </w:t>
            </w:r>
            <w:r w:rsidRPr="00872BA8">
              <w:rPr>
                <w:rFonts w:ascii="Garamond" w:hAnsi="Garamond"/>
                <w:b/>
                <w:szCs w:val="20"/>
              </w:rPr>
              <w:t>Enquiry Q</w:t>
            </w:r>
            <w:r>
              <w:rPr>
                <w:rFonts w:ascii="Garamond" w:hAnsi="Garamond"/>
                <w:b/>
                <w:szCs w:val="20"/>
              </w:rPr>
              <w:t>uestions</w:t>
            </w:r>
          </w:p>
        </w:tc>
        <w:tc>
          <w:tcPr>
            <w:tcW w:w="2801" w:type="dxa"/>
            <w:shd w:val="clear" w:color="auto" w:fill="D9E2F3" w:themeFill="accent5" w:themeFillTint="33"/>
            <w:vAlign w:val="center"/>
          </w:tcPr>
          <w:p w:rsidRPr="00872BA8" w:rsidR="0083573E" w:rsidP="008D3F20" w:rsidRDefault="0083573E" w14:paraId="64242A5D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Key Content/</w:t>
            </w:r>
          </w:p>
          <w:p w:rsidRPr="00872BA8" w:rsidR="0083573E" w:rsidP="008D3F20" w:rsidRDefault="0083573E" w14:paraId="5A7A2DA4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Terminology</w:t>
            </w:r>
          </w:p>
        </w:tc>
        <w:tc>
          <w:tcPr>
            <w:tcW w:w="3103" w:type="dxa"/>
            <w:shd w:val="clear" w:color="auto" w:fill="D9E2F3" w:themeFill="accent5" w:themeFillTint="33"/>
            <w:vAlign w:val="center"/>
          </w:tcPr>
          <w:p w:rsidRPr="00872BA8" w:rsidR="0083573E" w:rsidP="008D3F20" w:rsidRDefault="0083573E" w14:paraId="1C35D016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Skills developed</w:t>
            </w:r>
          </w:p>
        </w:tc>
        <w:tc>
          <w:tcPr>
            <w:tcW w:w="2542" w:type="dxa"/>
            <w:vMerge w:val="restart"/>
          </w:tcPr>
          <w:p w:rsidRPr="005768E3" w:rsidR="0083573E" w:rsidP="008D3F20" w:rsidRDefault="0083573E" w14:paraId="577C97DC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20"/>
                <w:szCs w:val="20"/>
              </w:rPr>
            </w:pPr>
            <w:r w:rsidRPr="005768E3">
              <w:rPr>
                <w:rFonts w:ascii="Garamond" w:hAnsi="Garamond"/>
                <w:sz w:val="20"/>
                <w:szCs w:val="20"/>
              </w:rPr>
              <w:t>Whole class discussion</w:t>
            </w:r>
          </w:p>
          <w:p w:rsidRPr="005768E3" w:rsidR="0083573E" w:rsidP="008D3F20" w:rsidRDefault="0083573E" w14:paraId="61DAB1C8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20"/>
                <w:szCs w:val="20"/>
              </w:rPr>
            </w:pPr>
            <w:r w:rsidRPr="005768E3">
              <w:rPr>
                <w:rFonts w:ascii="Garamond" w:hAnsi="Garamond"/>
                <w:sz w:val="20"/>
                <w:szCs w:val="20"/>
              </w:rPr>
              <w:t>Pair work</w:t>
            </w:r>
          </w:p>
          <w:p w:rsidRPr="005768E3" w:rsidR="0083573E" w:rsidP="008D3F20" w:rsidRDefault="0083573E" w14:paraId="1DE31DD9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5768E3">
              <w:rPr>
                <w:rFonts w:ascii="Garamond" w:hAnsi="Garamond"/>
                <w:sz w:val="20"/>
                <w:szCs w:val="20"/>
              </w:rPr>
              <w:t>Problem-solving tasks</w:t>
            </w:r>
          </w:p>
          <w:p w:rsidRPr="005768E3" w:rsidR="0083573E" w:rsidP="008D3F20" w:rsidRDefault="0083573E" w14:paraId="2CFCDFA8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5768E3">
              <w:rPr>
                <w:rFonts w:ascii="Garamond" w:hAnsi="Garamond"/>
                <w:sz w:val="20"/>
                <w:szCs w:val="20"/>
              </w:rPr>
              <w:t>Independent work</w:t>
            </w:r>
          </w:p>
          <w:p w:rsidRPr="005768E3" w:rsidR="0083573E" w:rsidP="008D3F20" w:rsidRDefault="0083573E" w14:paraId="7C1CF0FE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5768E3">
              <w:rPr>
                <w:rFonts w:ascii="Garamond" w:hAnsi="Garamond"/>
                <w:sz w:val="20"/>
                <w:szCs w:val="20"/>
              </w:rPr>
              <w:t>Group work</w:t>
            </w:r>
          </w:p>
          <w:p w:rsidRPr="005768E3" w:rsidR="0083573E" w:rsidP="008D3F20" w:rsidRDefault="0083573E" w14:paraId="7D562C9E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5768E3">
              <w:rPr>
                <w:rFonts w:ascii="Garamond" w:hAnsi="Garamond"/>
                <w:sz w:val="20"/>
                <w:szCs w:val="20"/>
              </w:rPr>
              <w:t>Investigations</w:t>
            </w:r>
          </w:p>
          <w:p w:rsidRPr="00AC1D1D" w:rsidR="0083573E" w:rsidP="008D3F20" w:rsidRDefault="0083573E" w14:paraId="6DFA9C69" w14:textId="77777777">
            <w:pPr>
              <w:rPr>
                <w:rFonts w:ascii="Garamond" w:hAnsi="Garamond"/>
                <w:szCs w:val="20"/>
              </w:rPr>
            </w:pPr>
          </w:p>
        </w:tc>
      </w:tr>
      <w:tr w:rsidR="00524FD5" w:rsidTr="00D40D45" w14:paraId="011F9C6F" w14:textId="77777777">
        <w:trPr>
          <w:trHeight w:val="841"/>
        </w:trPr>
        <w:tc>
          <w:tcPr>
            <w:tcW w:w="850" w:type="dxa"/>
            <w:vMerge w:val="restart"/>
          </w:tcPr>
          <w:p xmlns:wp14="http://schemas.microsoft.com/office/word/2010/wordml" w14:paraId="598B3736" wp14:textId="77777777">
            <w:r>
              <w:rPr>
                <w:rFonts w:ascii="Garamond" w:hAnsi="Garamond"/>
                <w:b/>
                <w:sz w:val="20"/>
                <w:szCs w:val="20"/>
              </w:rPr>
              <w:t xml:space="preserve">Autumn Term</w:t>
            </w:r>
          </w:p>
        </w:tc>
        <w:tc>
          <w:tcPr>
            <w:tcW w:w="1950" w:type="dxa"/>
          </w:tcPr>
          <w:p xmlns:wp14="http://schemas.microsoft.com/office/word/2010/wordml" w14:paraId="477407A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Equations of tangents or Histograms</w:t>
            </w:r>
          </w:p>
        </w:tc>
        <w:tc>
          <w:tcPr>
            <w:tcW w:w="3700" w:type="dxa"/>
          </w:tcPr>
          <w:p xmlns:wp14="http://schemas.microsoft.com/office/word/2010/wordml" w14:paraId="4D2C44D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Why does the equation of a circle have that form?</w:t>
            </w:r>
          </w:p>
          <w:p xmlns:wp14="http://schemas.microsoft.com/office/word/2010/wordml" w14:paraId="5E0C3B5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Does the point (3,4) lie inside, on or outside the circle x2+y2=9?</w:t>
            </w:r>
          </w:p>
          <w:p xmlns:wp14="http://schemas.microsoft.com/office/word/2010/wordml" w14:paraId="1F4DE40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are the gradients of tangents and radii related?</w:t>
            </w:r>
          </w:p>
          <w:p xmlns:wp14="http://schemas.microsoft.com/office/word/2010/wordml" w14:paraId="1F13301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the equation of a vertical tangent?</w:t>
            </w:r>
          </w:p>
          <w:p xmlns:wp14="http://schemas.microsoft.com/office/word/2010/wordml" w14:paraId="55B023C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Do groups have to be equal widths in histograms?</w:t>
            </w:r>
          </w:p>
          <w:p xmlns:wp14="http://schemas.microsoft.com/office/word/2010/wordml" w14:paraId="55E7760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frequency density?</w:t>
            </w:r>
          </w:p>
        </w:tc>
        <w:tc>
          <w:tcPr>
            <w:tcW w:w="2750" w:type="dxa"/>
          </w:tcPr>
          <w:p xmlns:wp14="http://schemas.microsoft.com/office/word/2010/wordml" w14:paraId="0FCCA20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Circle, Pythagoras’ Theorem, radius, tangent, parallel, perpendicular, gradient, y-intercept</w:t>
            </w:r>
          </w:p>
          <w:p xmlns:wp14="http://schemas.microsoft.com/office/word/2010/wordml" w14:paraId="26A86DA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Frequency, frequency density, histograms</w:t>
            </w:r>
          </w:p>
        </w:tc>
        <w:tc>
          <w:tcPr>
            <w:tcW w:w="2950" w:type="dxa"/>
          </w:tcPr>
          <w:p xmlns:wp14="http://schemas.microsoft.com/office/word/2010/wordml" w14:paraId="28372CA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Find the equation of circle with centre (0,0), calculate equations of tangents</w:t>
            </w:r>
          </w:p>
          <w:p xmlns:wp14="http://schemas.microsoft.com/office/word/2010/wordml" w14:paraId="5DF398D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Use coordinates to determine whether a point lies inside, on or outside the circle</w:t>
            </w:r>
          </w:p>
          <w:p xmlns:wp14="http://schemas.microsoft.com/office/word/2010/wordml" w14:paraId="743E972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Determine the equation of a tangent to a circle when given the point of intersection</w:t>
            </w:r>
          </w:p>
          <w:p xmlns:wp14="http://schemas.microsoft.com/office/word/2010/wordml" w14:paraId="3EB6812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Construct and interpret histograms for grouped data</w:t>
            </w:r>
          </w:p>
        </w:tc>
        <w:tc>
          <w:tcPr>
            <w:tcW w:w="2489" w:type="dxa"/>
            <w:vMerge/>
          </w:tcPr>
          <w:p xmlns:wp14="http://schemas.microsoft.com/office/word/2010/wordml" w14:paraId="0DE4B5B7" wp14:textId="77777777"/>
        </w:tc>
      </w:tr>
      <w:tr w:rsidR="00524FD5" w:rsidTr="00D40D45" w14:paraId="16C84E88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66204FF1" wp14:textId="77777777"/>
        </w:tc>
        <w:tc>
          <w:tcPr>
            <w:tcW w:w="1950" w:type="dxa"/>
          </w:tcPr>
          <w:p xmlns:wp14="http://schemas.microsoft.com/office/word/2010/wordml" w14:paraId="63C638BE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3D Shapes plans &amp; Elevations</w:t>
            </w:r>
          </w:p>
        </w:tc>
        <w:tc>
          <w:tcPr>
            <w:tcW w:w="3700" w:type="dxa"/>
          </w:tcPr>
          <w:p xmlns:wp14="http://schemas.microsoft.com/office/word/2010/wordml" w14:paraId="446D853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Is this a valid net of a cube?</w:t>
            </w:r>
          </w:p>
          <w:p xmlns:wp14="http://schemas.microsoft.com/office/word/2010/wordml" w14:paraId="7668A65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Which faces will be opposite each other when folded?</w:t>
            </w:r>
          </w:p>
          <w:p xmlns:wp14="http://schemas.microsoft.com/office/word/2010/wordml" w14:paraId="6C06B1BF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Can you draw me another net of this shape?</w:t>
            </w:r>
          </w:p>
          <w:p xmlns:wp14="http://schemas.microsoft.com/office/word/2010/wordml" w14:paraId="7EC4987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would this solid look like from above?</w:t>
            </w:r>
          </w:p>
          <w:p xmlns:wp14="http://schemas.microsoft.com/office/word/2010/wordml" w14:paraId="2924116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Which features are visible/hidden?</w:t>
            </w:r>
          </w:p>
          <w:p xmlns:wp14="http://schemas.microsoft.com/office/word/2010/wordml" w14:paraId="7958BFB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Can you reconstruct the solid from its plan and elevations?</w:t>
            </w:r>
          </w:p>
        </w:tc>
        <w:tc>
          <w:tcPr>
            <w:tcW w:w="2750" w:type="dxa"/>
          </w:tcPr>
          <w:p xmlns:wp14="http://schemas.microsoft.com/office/word/2010/wordml" w14:paraId="4FC3E48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Plans, front and side elevation, nets, surface area, edges</w:t>
            </w:r>
          </w:p>
        </w:tc>
        <w:tc>
          <w:tcPr>
            <w:tcW w:w="2950" w:type="dxa"/>
          </w:tcPr>
          <w:p xmlns:wp14="http://schemas.microsoft.com/office/word/2010/wordml" w14:paraId="1D191D71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Construct and interpret plans and elevations of simple three-dimensional solids</w:t>
            </w:r>
          </w:p>
        </w:tc>
        <w:tc>
          <w:tcPr>
            <w:tcW w:w="2489" w:type="dxa"/>
            <w:vMerge/>
          </w:tcPr>
          <w:p xmlns:wp14="http://schemas.microsoft.com/office/word/2010/wordml" w14:paraId="2DBF0D7D" wp14:textId="77777777"/>
        </w:tc>
      </w:tr>
      <w:tr w:rsidR="00524FD5" w:rsidTr="00D40D45" w14:paraId="507BE2B9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6B62F1B3" wp14:textId="77777777"/>
        </w:tc>
        <w:tc>
          <w:tcPr>
            <w:tcW w:w="1950" w:type="dxa"/>
          </w:tcPr>
          <w:p xmlns:wp14="http://schemas.microsoft.com/office/word/2010/wordml" w14:paraId="5249B58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Volume and surface area</w:t>
            </w:r>
          </w:p>
        </w:tc>
        <w:tc>
          <w:tcPr>
            <w:tcW w:w="3700" w:type="dxa"/>
          </w:tcPr>
          <w:p xmlns:wp14="http://schemas.microsoft.com/office/word/2010/wordml" w14:paraId="2534CD0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Find the radius of a sphere given a known volume</w:t>
            </w:r>
          </w:p>
          <w:p xmlns:wp14="http://schemas.microsoft.com/office/word/2010/wordml" w14:paraId="30D2929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find the volume of a frustum?</w:t>
            </w:r>
          </w:p>
        </w:tc>
        <w:tc>
          <w:tcPr>
            <w:tcW w:w="2750" w:type="dxa"/>
          </w:tcPr>
          <w:p xmlns:wp14="http://schemas.microsoft.com/office/word/2010/wordml" w14:paraId="6A71377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Volume, surface area, sphere, pyramid, cone, prism, cylinder, frustums</w:t>
            </w:r>
          </w:p>
        </w:tc>
        <w:tc>
          <w:tcPr>
            <w:tcW w:w="2950" w:type="dxa"/>
          </w:tcPr>
          <w:p xmlns:wp14="http://schemas.microsoft.com/office/word/2010/wordml" w14:paraId="0A76A47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Calculate the volume and surface of prisms, cylinders, cones, spheres, pyramids and composite solids</w:t>
            </w:r>
          </w:p>
        </w:tc>
        <w:tc>
          <w:tcPr>
            <w:tcW w:w="2489" w:type="dxa"/>
            <w:vMerge/>
          </w:tcPr>
          <w:p xmlns:wp14="http://schemas.microsoft.com/office/word/2010/wordml" w14:paraId="02F2C34E" wp14:textId="77777777"/>
        </w:tc>
      </w:tr>
      <w:tr w:rsidR="00524FD5" w:rsidTr="00D40D45" w14:paraId="67C75BF6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680A4E5D" wp14:textId="77777777"/>
        </w:tc>
        <w:tc>
          <w:tcPr>
            <w:tcW w:w="1950" w:type="dxa"/>
          </w:tcPr>
          <w:p xmlns:wp14="http://schemas.microsoft.com/office/word/2010/wordml" w14:paraId="78FC97F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Inequalities</w:t>
            </w:r>
          </w:p>
        </w:tc>
        <w:tc>
          <w:tcPr>
            <w:tcW w:w="3700" w:type="dxa"/>
          </w:tcPr>
          <w:p xmlns:wp14="http://schemas.microsoft.com/office/word/2010/wordml" w14:paraId="4211FC0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Is solving inequalities the same as solving equations, if not what are the differences?</w:t>
            </w:r>
          </w:p>
          <w:p xmlns:wp14="http://schemas.microsoft.com/office/word/2010/wordml" w14:paraId="184D529E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represent an inequality with two variables graphically?</w:t>
            </w:r>
          </w:p>
          <w:p xmlns:wp14="http://schemas.microsoft.com/office/word/2010/wordml" w14:paraId="244C589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many integer solutions are there to these three inequalities?</w:t>
            </w:r>
          </w:p>
        </w:tc>
        <w:tc>
          <w:tcPr>
            <w:tcW w:w="2750" w:type="dxa"/>
          </w:tcPr>
          <w:p xmlns:wp14="http://schemas.microsoft.com/office/word/2010/wordml" w14:paraId="7FFFBA8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Inequalities, regions, set notation</w:t>
            </w:r>
          </w:p>
        </w:tc>
        <w:tc>
          <w:tcPr>
            <w:tcW w:w="2950" w:type="dxa"/>
          </w:tcPr>
          <w:p xmlns:wp14="http://schemas.microsoft.com/office/word/2010/wordml" w14:paraId="4A6089E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Solve linear inequalities in one and two variables, solve quadratic inequalities</w:t>
            </w:r>
          </w:p>
        </w:tc>
        <w:tc>
          <w:tcPr>
            <w:tcW w:w="2489" w:type="dxa"/>
            <w:vMerge/>
          </w:tcPr>
          <w:p xmlns:wp14="http://schemas.microsoft.com/office/word/2010/wordml" w14:paraId="19219836" wp14:textId="77777777"/>
        </w:tc>
      </w:tr>
      <w:tr w:rsidR="00524FD5" w:rsidTr="00D40D45" w14:paraId="08351671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296FEF7D" wp14:textId="77777777"/>
        </w:tc>
        <w:tc>
          <w:tcPr>
            <w:tcW w:w="1950" w:type="dxa"/>
          </w:tcPr>
          <w:p xmlns:wp14="http://schemas.microsoft.com/office/word/2010/wordml" w14:paraId="3E48C3F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Algebraic Fractions</w:t>
            </w:r>
          </w:p>
        </w:tc>
        <w:tc>
          <w:tcPr>
            <w:tcW w:w="3700" w:type="dxa"/>
          </w:tcPr>
          <w:p xmlns:wp14="http://schemas.microsoft.com/office/word/2010/wordml" w14:paraId="709899F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add algebraic fractions?</w:t>
            </w:r>
          </w:p>
          <w:p xmlns:wp14="http://schemas.microsoft.com/office/word/2010/wordml" w14:paraId="42C855F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do algebraic fractions need for you to be able to simplify them?</w:t>
            </w:r>
          </w:p>
        </w:tc>
        <w:tc>
          <w:tcPr>
            <w:tcW w:w="2750" w:type="dxa"/>
          </w:tcPr>
          <w:p xmlns:wp14="http://schemas.microsoft.com/office/word/2010/wordml" w14:paraId="1559572E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Fractions, common denominator, simplify fractions</w:t>
            </w:r>
          </w:p>
        </w:tc>
        <w:tc>
          <w:tcPr>
            <w:tcW w:w="2950" w:type="dxa"/>
          </w:tcPr>
          <w:p xmlns:wp14="http://schemas.microsoft.com/office/word/2010/wordml" w14:paraId="4A1F9E4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Simplify and manipulate algebraic fractions</w:t>
            </w:r>
          </w:p>
        </w:tc>
        <w:tc>
          <w:tcPr>
            <w:tcW w:w="2489" w:type="dxa"/>
            <w:vMerge/>
          </w:tcPr>
          <w:p xmlns:wp14="http://schemas.microsoft.com/office/word/2010/wordml" w14:paraId="7194DBDC" wp14:textId="77777777"/>
        </w:tc>
      </w:tr>
      <w:tr w:rsidR="00524FD5" w:rsidTr="00D40D45" w14:paraId="7FF5AE4C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769D0D3C" wp14:textId="77777777"/>
        </w:tc>
        <w:tc>
          <w:tcPr>
            <w:tcW w:w="1950" w:type="dxa"/>
          </w:tcPr>
          <w:p xmlns:wp14="http://schemas.microsoft.com/office/word/2010/wordml" w14:paraId="2AC039C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Non-linear simultaneous equations</w:t>
            </w:r>
          </w:p>
        </w:tc>
        <w:tc>
          <w:tcPr>
            <w:tcW w:w="3700" w:type="dxa"/>
          </w:tcPr>
          <w:p xmlns:wp14="http://schemas.microsoft.com/office/word/2010/wordml" w14:paraId="55F6A031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is solving non-linear simultaneous equations different from solving two linear equations?</w:t>
            </w:r>
          </w:p>
          <w:p xmlns:wp14="http://schemas.microsoft.com/office/word/2010/wordml" w14:paraId="1812429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does a solution represent?</w:t>
            </w:r>
          </w:p>
          <w:p xmlns:wp14="http://schemas.microsoft.com/office/word/2010/wordml" w14:paraId="1EFD222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Why can there be more than one solution?</w:t>
            </w:r>
          </w:p>
          <w:p xmlns:wp14="http://schemas.microsoft.com/office/word/2010/wordml" w14:paraId="757C0D2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are solutions represented graphically?</w:t>
            </w:r>
          </w:p>
        </w:tc>
        <w:tc>
          <w:tcPr>
            <w:tcW w:w="2750" w:type="dxa"/>
          </w:tcPr>
          <w:p xmlns:wp14="http://schemas.microsoft.com/office/word/2010/wordml" w14:paraId="577AF51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Simultaneous equations, linear, quadratic, factorising, algebraic solutions, points of intersection, coordinates, parabola, substitution, rearranging, graphical solution</w:t>
            </w:r>
          </w:p>
        </w:tc>
        <w:tc>
          <w:tcPr>
            <w:tcW w:w="2950" w:type="dxa"/>
          </w:tcPr>
          <w:p xmlns:wp14="http://schemas.microsoft.com/office/word/2010/wordml" w14:paraId="45FA68E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Solve simultaneous equations involving linear and quadratic equations</w:t>
            </w:r>
          </w:p>
          <w:p xmlns:wp14="http://schemas.microsoft.com/office/word/2010/wordml" w14:paraId="58EAC02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Identify when a system has one, two or no solutions</w:t>
            </w:r>
          </w:p>
          <w:p xmlns:wp14="http://schemas.microsoft.com/office/word/2010/wordml" w14:paraId="0FBCDEB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Represent simultaneous equations graphically</w:t>
            </w:r>
          </w:p>
        </w:tc>
        <w:tc>
          <w:tcPr>
            <w:tcW w:w="2489" w:type="dxa"/>
            <w:vMerge/>
          </w:tcPr>
          <w:p xmlns:wp14="http://schemas.microsoft.com/office/word/2010/wordml" w14:paraId="54CD245A" wp14:textId="77777777"/>
        </w:tc>
      </w:tr>
      <w:tr w:rsidR="00524FD5" w:rsidTr="00D40D45" w14:paraId="1A287A94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1231BE67" wp14:textId="77777777"/>
        </w:tc>
        <w:tc>
          <w:tcPr>
            <w:tcW w:w="1950" w:type="dxa"/>
          </w:tcPr>
          <w:p xmlns:wp14="http://schemas.microsoft.com/office/word/2010/wordml" w14:paraId="62990BD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Similarity</w:t>
            </w:r>
          </w:p>
        </w:tc>
        <w:tc>
          <w:tcPr>
            <w:tcW w:w="3700" w:type="dxa"/>
          </w:tcPr>
          <w:p xmlns:wp14="http://schemas.microsoft.com/office/word/2010/wordml" w14:paraId="7899AC5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If a shape has volume 27 times larger, how much larger is its height?</w:t>
            </w:r>
          </w:p>
          <w:p xmlns:wp14="http://schemas.microsoft.com/office/word/2010/wordml" w14:paraId="75A6780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prove two triangles are similar?</w:t>
            </w:r>
          </w:p>
        </w:tc>
        <w:tc>
          <w:tcPr>
            <w:tcW w:w="2750" w:type="dxa"/>
          </w:tcPr>
          <w:p xmlns:wp14="http://schemas.microsoft.com/office/word/2010/wordml" w14:paraId="7F32917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Similarity properties, length, area and volume scale factors</w:t>
            </w:r>
          </w:p>
        </w:tc>
        <w:tc>
          <w:tcPr>
            <w:tcW w:w="2950" w:type="dxa"/>
          </w:tcPr>
          <w:p xmlns:wp14="http://schemas.microsoft.com/office/word/2010/wordml" w14:paraId="4388004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Prove triangles are similar, understand the relationship between length, area and volume of similar shapes</w:t>
            </w:r>
          </w:p>
        </w:tc>
        <w:tc>
          <w:tcPr>
            <w:tcW w:w="2489" w:type="dxa"/>
            <w:vMerge/>
          </w:tcPr>
          <w:p xmlns:wp14="http://schemas.microsoft.com/office/word/2010/wordml" w14:paraId="36FEB5B0" wp14:textId="77777777"/>
        </w:tc>
      </w:tr>
      <w:tr w:rsidR="00524FD5" w:rsidTr="00D40D45" w14:paraId="63FB38A7" w14:textId="77777777">
        <w:trPr>
          <w:trHeight w:val="841"/>
        </w:trPr>
        <w:tc>
          <w:tcPr>
            <w:tcW w:w="850" w:type="dxa"/>
            <w:vMerge w:val="restart"/>
          </w:tcPr>
          <w:p xmlns:wp14="http://schemas.microsoft.com/office/word/2010/wordml" w14:paraId="6933FB9D" wp14:textId="77777777">
            <w:r>
              <w:rPr>
                <w:rFonts w:ascii="Garamond" w:hAnsi="Garamond"/>
                <w:b/>
                <w:sz w:val="20"/>
                <w:szCs w:val="20"/>
              </w:rPr>
              <w:t xml:space="preserve">Spring Term</w:t>
            </w:r>
          </w:p>
        </w:tc>
        <w:tc>
          <w:tcPr>
            <w:tcW w:w="1950" w:type="dxa"/>
          </w:tcPr>
          <w:p xmlns:wp14="http://schemas.microsoft.com/office/word/2010/wordml" w14:paraId="5905C40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Graphs - cubics/trig</w:t>
            </w:r>
          </w:p>
        </w:tc>
        <w:tc>
          <w:tcPr>
            <w:tcW w:w="3700" w:type="dxa"/>
          </w:tcPr>
          <w:p xmlns:wp14="http://schemas.microsoft.com/office/word/2010/wordml" w14:paraId="433CE61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are the key features of a cubic, exponential and reciprocal graphs?</w:t>
            </w:r>
          </w:p>
          <w:p xmlns:wp14="http://schemas.microsoft.com/office/word/2010/wordml" w14:paraId="6ADC755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many solutions does a trigonometric equation have?</w:t>
            </w:r>
          </w:p>
          <w:p xmlns:wp14="http://schemas.microsoft.com/office/word/2010/wordml" w14:paraId="5931385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are solutions to sine equations related?</w:t>
            </w:r>
          </w:p>
        </w:tc>
        <w:tc>
          <w:tcPr>
            <w:tcW w:w="2750" w:type="dxa"/>
          </w:tcPr>
          <w:p xmlns:wp14="http://schemas.microsoft.com/office/word/2010/wordml" w14:paraId="6242D97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Cubic graphs, reciprocal graphs</w:t>
            </w:r>
          </w:p>
          <w:p xmlns:wp14="http://schemas.microsoft.com/office/word/2010/wordml" w14:paraId="726CB89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Sine, cosine, tangent, period</w:t>
            </w:r>
          </w:p>
        </w:tc>
        <w:tc>
          <w:tcPr>
            <w:tcW w:w="2950" w:type="dxa"/>
          </w:tcPr>
          <w:p xmlns:wp14="http://schemas.microsoft.com/office/word/2010/wordml" w14:paraId="0A13FFE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Plot, sketch and recognise reciprocal and cubic graphs</w:t>
            </w:r>
          </w:p>
          <w:p xmlns:wp14="http://schemas.microsoft.com/office/word/2010/wordml" w14:paraId="0C60540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Recognise and sketch the graphs of y = sinx, y = cosx and y = tanx</w:t>
            </w:r>
          </w:p>
          <w:p xmlns:wp14="http://schemas.microsoft.com/office/word/2010/wordml" w14:paraId="78F30CF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Solve trigonometric equations</w:t>
            </w:r>
          </w:p>
        </w:tc>
        <w:tc>
          <w:tcPr>
            <w:tcW w:w="2489" w:type="dxa"/>
            <w:vMerge/>
          </w:tcPr>
          <w:p xmlns:wp14="http://schemas.microsoft.com/office/word/2010/wordml" w14:paraId="30D7AA69" wp14:textId="77777777"/>
        </w:tc>
      </w:tr>
      <w:tr w:rsidR="00524FD5" w:rsidTr="00D40D45" w14:paraId="0E5B87EF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7196D064" wp14:textId="77777777"/>
        </w:tc>
        <w:tc>
          <w:tcPr>
            <w:tcW w:w="1950" w:type="dxa"/>
          </w:tcPr>
          <w:p xmlns:wp14="http://schemas.microsoft.com/office/word/2010/wordml" w14:paraId="2E25891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Functions</w:t>
            </w:r>
          </w:p>
        </w:tc>
        <w:tc>
          <w:tcPr>
            <w:tcW w:w="3700" w:type="dxa"/>
          </w:tcPr>
          <w:p xmlns:wp14="http://schemas.microsoft.com/office/word/2010/wordml" w14:paraId="0431D7D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find the inverse function?</w:t>
            </w:r>
          </w:p>
          <w:p xmlns:wp14="http://schemas.microsoft.com/office/word/2010/wordml" w14:paraId="578D65F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an inverse function?</w:t>
            </w:r>
          </w:p>
        </w:tc>
        <w:tc>
          <w:tcPr>
            <w:tcW w:w="2750" w:type="dxa"/>
          </w:tcPr>
          <w:p xmlns:wp14="http://schemas.microsoft.com/office/word/2010/wordml" w14:paraId="3D12766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Functions, inverse, composite</w:t>
            </w:r>
          </w:p>
        </w:tc>
        <w:tc>
          <w:tcPr>
            <w:tcW w:w="2950" w:type="dxa"/>
          </w:tcPr>
          <w:p xmlns:wp14="http://schemas.microsoft.com/office/word/2010/wordml" w14:paraId="4297B6C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Find inverse and composite functions</w:t>
            </w:r>
          </w:p>
        </w:tc>
        <w:tc>
          <w:tcPr>
            <w:tcW w:w="2489" w:type="dxa"/>
            <w:vMerge/>
          </w:tcPr>
          <w:p xmlns:wp14="http://schemas.microsoft.com/office/word/2010/wordml" w14:paraId="34FF1C98" wp14:textId="77777777"/>
        </w:tc>
      </w:tr>
      <w:tr w:rsidR="00524FD5" w:rsidTr="00D40D45" w14:paraId="22CBCE87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6D072C0D" wp14:textId="77777777"/>
        </w:tc>
        <w:tc>
          <w:tcPr>
            <w:tcW w:w="1950" w:type="dxa"/>
          </w:tcPr>
          <w:p xmlns:wp14="http://schemas.microsoft.com/office/word/2010/wordml" w14:paraId="30A53B0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Graph transformations</w:t>
            </w:r>
          </w:p>
        </w:tc>
        <w:tc>
          <w:tcPr>
            <w:tcW w:w="3700" w:type="dxa"/>
          </w:tcPr>
          <w:p xmlns:wp14="http://schemas.microsoft.com/office/word/2010/wordml" w14:paraId="6841E4E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the new function given a transformation?</w:t>
            </w:r>
          </w:p>
          <w:p xmlns:wp14="http://schemas.microsoft.com/office/word/2010/wordml" w14:paraId="7B81E96E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know what transformation it is referring to?</w:t>
            </w:r>
          </w:p>
        </w:tc>
        <w:tc>
          <w:tcPr>
            <w:tcW w:w="2750" w:type="dxa"/>
          </w:tcPr>
          <w:p xmlns:wp14="http://schemas.microsoft.com/office/word/2010/wordml" w14:paraId="47A41F7E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Translation, reflection</w:t>
            </w:r>
          </w:p>
        </w:tc>
        <w:tc>
          <w:tcPr>
            <w:tcW w:w="2950" w:type="dxa"/>
          </w:tcPr>
          <w:p xmlns:wp14="http://schemas.microsoft.com/office/word/2010/wordml" w14:paraId="2A65528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Identify and sketch translations and reflections of graphs</w:t>
            </w:r>
          </w:p>
        </w:tc>
        <w:tc>
          <w:tcPr>
            <w:tcW w:w="2489" w:type="dxa"/>
            <w:vMerge/>
          </w:tcPr>
          <w:p xmlns:wp14="http://schemas.microsoft.com/office/word/2010/wordml" w14:paraId="48A21919" wp14:textId="77777777"/>
        </w:tc>
      </w:tr>
      <w:tr w:rsidR="00524FD5" w:rsidTr="00D40D45" w14:paraId="0BC90427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6BD18F9B" wp14:textId="77777777"/>
        </w:tc>
        <w:tc>
          <w:tcPr>
            <w:tcW w:w="1950" w:type="dxa"/>
          </w:tcPr>
          <w:p xmlns:wp14="http://schemas.microsoft.com/office/word/2010/wordml" w14:paraId="2750E6E1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Distance Time/Velocity Time Graphs</w:t>
            </w:r>
          </w:p>
        </w:tc>
        <w:tc>
          <w:tcPr>
            <w:tcW w:w="3700" w:type="dxa"/>
          </w:tcPr>
          <w:p xmlns:wp14="http://schemas.microsoft.com/office/word/2010/wordml" w14:paraId="321C9D0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find the gradient of a curve?</w:t>
            </w:r>
          </w:p>
          <w:p xmlns:wp14="http://schemas.microsoft.com/office/word/2010/wordml" w14:paraId="6755919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the difference between the instantaneous rate and average rate?</w:t>
            </w:r>
          </w:p>
          <w:p xmlns:wp14="http://schemas.microsoft.com/office/word/2010/wordml" w14:paraId="4FBA003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does the area under a speed time represent?</w:t>
            </w:r>
          </w:p>
        </w:tc>
        <w:tc>
          <w:tcPr>
            <w:tcW w:w="2750" w:type="dxa"/>
          </w:tcPr>
          <w:p xmlns:wp14="http://schemas.microsoft.com/office/word/2010/wordml" w14:paraId="288FEF9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Real world graphs, average rate, instantaneous rate, estimate gradients and area under graphs</w:t>
            </w:r>
          </w:p>
        </w:tc>
        <w:tc>
          <w:tcPr>
            <w:tcW w:w="2950" w:type="dxa"/>
          </w:tcPr>
          <w:p xmlns:wp14="http://schemas.microsoft.com/office/word/2010/wordml" w14:paraId="5F21BD0E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Estimate gradients using tangents, estimate areas under graphs; calculate average and instantaneous rates of change; interpret in context such as velocity-time graphs and distance-time graphs</w:t>
            </w:r>
          </w:p>
        </w:tc>
        <w:tc>
          <w:tcPr>
            <w:tcW w:w="2489" w:type="dxa"/>
            <w:vMerge/>
          </w:tcPr>
          <w:p xmlns:wp14="http://schemas.microsoft.com/office/word/2010/wordml" w14:paraId="238601FE" wp14:textId="77777777"/>
        </w:tc>
      </w:tr>
      <w:tr w:rsidR="00524FD5" w:rsidTr="00D40D45" w14:paraId="3F039907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0F3CABC7" wp14:textId="77777777"/>
        </w:tc>
        <w:tc>
          <w:tcPr>
            <w:tcW w:w="1950" w:type="dxa"/>
          </w:tcPr>
          <w:p xmlns:wp14="http://schemas.microsoft.com/office/word/2010/wordml" w14:paraId="1832722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Proof</w:t>
            </w:r>
          </w:p>
        </w:tc>
        <w:tc>
          <w:tcPr>
            <w:tcW w:w="3700" w:type="dxa"/>
          </w:tcPr>
          <w:p xmlns:wp14="http://schemas.microsoft.com/office/word/2010/wordml" w14:paraId="7FDF3C2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notation is used for even and odd numbers, consecutive numbers etc?</w:t>
            </w:r>
          </w:p>
        </w:tc>
        <w:tc>
          <w:tcPr>
            <w:tcW w:w="2750" w:type="dxa"/>
          </w:tcPr>
          <w:p xmlns:wp14="http://schemas.microsoft.com/office/word/2010/wordml" w14:paraId="79BD217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Algebraic proof, arguments</w:t>
            </w:r>
          </w:p>
        </w:tc>
        <w:tc>
          <w:tcPr>
            <w:tcW w:w="2950" w:type="dxa"/>
          </w:tcPr>
          <w:p xmlns:wp14="http://schemas.microsoft.com/office/word/2010/wordml" w14:paraId="629C2A5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Use algebra to construct proofs and arguments</w:t>
            </w:r>
          </w:p>
        </w:tc>
        <w:tc>
          <w:tcPr>
            <w:tcW w:w="2489" w:type="dxa"/>
            <w:vMerge/>
          </w:tcPr>
          <w:p xmlns:wp14="http://schemas.microsoft.com/office/word/2010/wordml" w14:paraId="5B08B5D1" wp14:textId="77777777"/>
        </w:tc>
      </w:tr>
      <w:tr w:rsidR="00524FD5" w:rsidTr="00D40D45" w14:paraId="2D619AC9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16DEB4AB" wp14:textId="77777777"/>
        </w:tc>
        <w:tc>
          <w:tcPr>
            <w:tcW w:w="1950" w:type="dxa"/>
          </w:tcPr>
          <w:p xmlns:wp14="http://schemas.microsoft.com/office/word/2010/wordml" w14:paraId="28FAE40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Congruence</w:t>
            </w:r>
          </w:p>
        </w:tc>
        <w:tc>
          <w:tcPr>
            <w:tcW w:w="3700" w:type="dxa"/>
          </w:tcPr>
          <w:p xmlns:wp14="http://schemas.microsoft.com/office/word/2010/wordml" w14:paraId="57E36900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congruence?</w:t>
            </w:r>
          </w:p>
          <w:p xmlns:wp14="http://schemas.microsoft.com/office/word/2010/wordml" w14:paraId="65BD249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information do you need to prove two triangles are congruent?</w:t>
            </w:r>
          </w:p>
        </w:tc>
        <w:tc>
          <w:tcPr>
            <w:tcW w:w="2750" w:type="dxa"/>
          </w:tcPr>
          <w:p xmlns:wp14="http://schemas.microsoft.com/office/word/2010/wordml" w14:paraId="4BDFB0C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Congruent triangles properties, proof of congruence</w:t>
            </w:r>
          </w:p>
        </w:tc>
        <w:tc>
          <w:tcPr>
            <w:tcW w:w="2950" w:type="dxa"/>
          </w:tcPr>
          <w:p xmlns:wp14="http://schemas.microsoft.com/office/word/2010/wordml" w14:paraId="1460226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Prove triangles are congruent</w:t>
            </w:r>
          </w:p>
        </w:tc>
        <w:tc>
          <w:tcPr>
            <w:tcW w:w="2489" w:type="dxa"/>
            <w:vMerge/>
          </w:tcPr>
          <w:p xmlns:wp14="http://schemas.microsoft.com/office/word/2010/wordml" w14:paraId="0AD9C6F4" wp14:textId="77777777"/>
        </w:tc>
      </w:tr>
      <w:tr w:rsidR="00524FD5" w:rsidTr="00D40D45" w14:paraId="6AD1B195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4B1F511A" wp14:textId="77777777"/>
        </w:tc>
        <w:tc>
          <w:tcPr>
            <w:tcW w:w="1950" w:type="dxa"/>
          </w:tcPr>
          <w:p xmlns:wp14="http://schemas.microsoft.com/office/word/2010/wordml" w14:paraId="33A90154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Graph - exponentials</w:t>
            </w:r>
          </w:p>
        </w:tc>
        <w:tc>
          <w:tcPr>
            <w:tcW w:w="3700" w:type="dxa"/>
          </w:tcPr>
          <w:p xmlns:wp14="http://schemas.microsoft.com/office/word/2010/wordml" w14:paraId="0B76418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are similarities and differences between exponential growth and decay graphs?</w:t>
            </w:r>
          </w:p>
        </w:tc>
        <w:tc>
          <w:tcPr>
            <w:tcW w:w="2750" w:type="dxa"/>
          </w:tcPr>
          <w:p xmlns:wp14="http://schemas.microsoft.com/office/word/2010/wordml" w14:paraId="5D6D4DA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Exponential functions, growth, decay, exponential graphs</w:t>
            </w:r>
          </w:p>
        </w:tc>
        <w:tc>
          <w:tcPr>
            <w:tcW w:w="2950" w:type="dxa"/>
          </w:tcPr>
          <w:p xmlns:wp14="http://schemas.microsoft.com/office/word/2010/wordml" w14:paraId="4E30489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Express exponential growth and decay as formula, solve growth and decay problems, plot, sketch and recognise exponential graphs</w:t>
            </w:r>
          </w:p>
        </w:tc>
        <w:tc>
          <w:tcPr>
            <w:tcW w:w="2489" w:type="dxa"/>
            <w:vMerge/>
          </w:tcPr>
          <w:p xmlns:wp14="http://schemas.microsoft.com/office/word/2010/wordml" w14:paraId="65F9C3DC" wp14:textId="77777777"/>
        </w:tc>
      </w:tr>
      <w:tr w:rsidR="00524FD5" w:rsidTr="00D40D45" w14:paraId="10AD9236" w14:textId="77777777">
        <w:trPr>
          <w:trHeight w:val="841"/>
        </w:trPr>
        <w:tc>
          <w:tcPr>
            <w:tcW w:w="850" w:type="dxa"/>
            <w:vMerge w:val="restart"/>
          </w:tcPr>
          <w:p xmlns:wp14="http://schemas.microsoft.com/office/word/2010/wordml" w14:paraId="1E1D5777" wp14:textId="77777777">
            <w:r>
              <w:rPr>
                <w:rFonts w:ascii="Garamond" w:hAnsi="Garamond"/>
                <w:b/>
                <w:sz w:val="20"/>
                <w:szCs w:val="20"/>
              </w:rPr>
              <w:t xml:space="preserve">Summer Term</w:t>
            </w:r>
          </w:p>
        </w:tc>
        <w:tc>
          <w:tcPr>
            <w:tcW w:w="1950" w:type="dxa"/>
          </w:tcPr>
          <w:p xmlns:wp14="http://schemas.microsoft.com/office/word/2010/wordml" w14:paraId="6A050B4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Constructions, bearings, loci</w:t>
            </w:r>
          </w:p>
        </w:tc>
        <w:tc>
          <w:tcPr>
            <w:tcW w:w="3700" w:type="dxa"/>
          </w:tcPr>
          <w:p xmlns:wp14="http://schemas.microsoft.com/office/word/2010/wordml" w14:paraId="4D5B641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a locus, and what does it represent?</w:t>
            </w:r>
          </w:p>
          <w:p xmlns:wp14="http://schemas.microsoft.com/office/word/2010/wordml" w14:paraId="5DB623A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can you construct the perpendicular bisector of a line segment?</w:t>
            </w:r>
          </w:p>
          <w:p xmlns:wp14="http://schemas.microsoft.com/office/word/2010/wordml" w14:paraId="7941A27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construct a bisector between a line and a fixed point?</w:t>
            </w:r>
          </w:p>
          <w:p xmlns:wp14="http://schemas.microsoft.com/office/word/2010/wordml" w14:paraId="0031CAF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can you construct an angle bisector accurately?</w:t>
            </w:r>
          </w:p>
          <w:p xmlns:wp14="http://schemas.microsoft.com/office/word/2010/wordml" w14:paraId="5A855E98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does the locus change when a point is a fixed distance from a line or point?</w:t>
            </w:r>
          </w:p>
          <w:p xmlns:wp14="http://schemas.microsoft.com/office/word/2010/wordml" w14:paraId="0A68F0B2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can multiple loci be combined to identify a region satisfying several conditions?</w:t>
            </w:r>
          </w:p>
          <w:p xmlns:wp14="http://schemas.microsoft.com/office/word/2010/wordml" w14:paraId="59BD6AEB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can a scale drawing ratio have an impact on the constructions?</w:t>
            </w:r>
          </w:p>
          <w:p xmlns:wp14="http://schemas.microsoft.com/office/word/2010/wordml" w14:paraId="390ED21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How do you measure and draw a three-figure bearing?</w:t>
            </w:r>
          </w:p>
          <w:p xmlns:wp14="http://schemas.microsoft.com/office/word/2010/wordml" w14:paraId="4AEFE6E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How can bearings and scale drawings be used to fix the position of a point?</w:t>
            </w:r>
          </w:p>
          <w:p xmlns:wp14="http://schemas.microsoft.com/office/word/2010/wordml" w14:paraId="63328B5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How do you calculate a back bearing?</w:t>
            </w:r>
          </w:p>
        </w:tc>
        <w:tc>
          <w:tcPr>
            <w:tcW w:w="2750" w:type="dxa"/>
          </w:tcPr>
          <w:p xmlns:wp14="http://schemas.microsoft.com/office/word/2010/wordml" w14:paraId="46CD60B5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Locus, loci, construction, perpendicular, parallel, bisector, angle bisector, perpendicular bisector, equidistant, arc, radius, intersection, region, boundary, circle, fixed distance, scale drawing, ratio</w:t>
            </w:r>
          </w:p>
          <w:p xmlns:wp14="http://schemas.microsoft.com/office/word/2010/wordml" w14:paraId="09D15A9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Bearings, three-figure bearings, north line, back bearing, angle measurement, scale drawing</w:t>
            </w:r>
          </w:p>
        </w:tc>
        <w:tc>
          <w:tcPr>
            <w:tcW w:w="2950" w:type="dxa"/>
          </w:tcPr>
          <w:p xmlns:wp14="http://schemas.microsoft.com/office/word/2010/wordml" w14:paraId="0254760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Construct accurate perpendicular bisectors, angle bisectors and perpendicular/parallel lines using a ruler and a pair of compasses</w:t>
            </w:r>
          </w:p>
          <w:p xmlns:wp14="http://schemas.microsoft.com/office/word/2010/wordml" w14:paraId="06C1C26D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Identify and describe loci based on distance, position and geometric constraints</w:t>
            </w:r>
          </w:p>
          <w:p xmlns:wp14="http://schemas.microsoft.com/office/word/2010/wordml" w14:paraId="2803CD2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Use loci to solve problems involving regions, boundaries and points equidistant from given objects</w:t>
            </w:r>
          </w:p>
          <w:p xmlns:wp14="http://schemas.microsoft.com/office/word/2010/wordml" w14:paraId="2E86A8C7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Interpret and justify constructions using appropriate geometric reasoning</w:t>
            </w:r>
          </w:p>
          <w:p xmlns:wp14="http://schemas.microsoft.com/office/word/2010/wordml" w14:paraId="76B5EFCF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Measure, draw and calculate three-figure bearings and use them with scale drawings to solve problems</w:t>
            </w:r>
          </w:p>
        </w:tc>
        <w:tc>
          <w:tcPr>
            <w:tcW w:w="2489" w:type="dxa"/>
            <w:vMerge/>
          </w:tcPr>
          <w:p xmlns:wp14="http://schemas.microsoft.com/office/word/2010/wordml" w14:paraId="5023141B" wp14:textId="77777777"/>
        </w:tc>
      </w:tr>
      <w:tr w:rsidR="00524FD5" w:rsidTr="00D40D45" w14:paraId="109AFA11" w14:textId="77777777">
        <w:trPr>
          <w:trHeight w:val="841"/>
        </w:trPr>
        <w:tc>
          <w:tcPr>
            <w:tcW w:w="850" w:type="dxa"/>
            <w:vMerge/>
          </w:tcPr>
          <w:p xmlns:wp14="http://schemas.microsoft.com/office/word/2010/wordml" w14:paraId="1F3B1409" wp14:textId="77777777"/>
        </w:tc>
        <w:tc>
          <w:tcPr>
            <w:tcW w:w="1950" w:type="dxa"/>
          </w:tcPr>
          <w:p xmlns:wp14="http://schemas.microsoft.com/office/word/2010/wordml" w14:paraId="01560959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Numerical methods</w:t>
            </w:r>
          </w:p>
        </w:tc>
        <w:tc>
          <w:tcPr>
            <w:tcW w:w="3700" w:type="dxa"/>
          </w:tcPr>
          <w:p xmlns:wp14="http://schemas.microsoft.com/office/word/2010/wordml" w14:paraId="3693C903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How can you show that a solution to an equation lies between two given values?</w:t>
            </w:r>
          </w:p>
          <w:p xmlns:wp14="http://schemas.microsoft.com/office/word/2010/wordml" w14:paraId="392E8BBA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Why does a change of sign tell you that a root lies within an interval?</w:t>
            </w:r>
          </w:p>
          <w:p xmlns:wp14="http://schemas.microsoft.com/office/word/2010/wordml" w14:paraId="1E5DD28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FF0000"/>
                <w:sz w:val="20"/>
                <w:szCs w:val="20"/>
              </w:rPr>
              <w:t xml:space="preserve">How does an iterative formula give a more accurate estimate of a root?</w:t>
            </w:r>
          </w:p>
        </w:tc>
        <w:tc>
          <w:tcPr>
            <w:tcW w:w="2750" w:type="dxa"/>
          </w:tcPr>
          <w:p xmlns:wp14="http://schemas.microsoft.com/office/word/2010/wordml" w14:paraId="57B6BDFC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Approximate solutions, iteration, sign-change method</w:t>
            </w:r>
          </w:p>
        </w:tc>
        <w:tc>
          <w:tcPr>
            <w:tcW w:w="2950" w:type="dxa"/>
          </w:tcPr>
          <w:p xmlns:wp14="http://schemas.microsoft.com/office/word/2010/wordml" w14:paraId="4DF2A756" wp14:textId="77777777">
            <w:pPr>
              <w:pStyle w:val="ListParagraph"/>
              <w:numPr>
                <w:ilvl w:val="0"/>
                <w:numId w:val="3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Approximate solutions to equations using iteration</w:t>
            </w:r>
          </w:p>
        </w:tc>
        <w:tc>
          <w:tcPr>
            <w:tcW w:w="2489" w:type="dxa"/>
            <w:vMerge/>
          </w:tcPr>
          <w:p xmlns:wp14="http://schemas.microsoft.com/office/word/2010/wordml" w14:paraId="562C75D1" wp14:textId="77777777"/>
        </w:tc>
      </w:tr>
    </w:tbl>
    <w:p w:rsidR="0083573E" w:rsidRDefault="0083573E" w14:paraId="64A7FA2D" w14:textId="77777777">
      <w:pPr>
        <w:spacing w:after="0" w:line="240" w:lineRule="auto"/>
        <w:rPr>
          <w:rFonts w:ascii="Garamond" w:hAnsi="Garamond"/>
          <w:b/>
          <w:sz w:val="20"/>
        </w:rPr>
      </w:pPr>
    </w:p>
    <w:p w:rsidR="0083573E" w:rsidRDefault="0083573E" w14:paraId="6EE37AD1" w14:textId="77777777">
      <w:pPr>
        <w:spacing w:after="0" w:line="240" w:lineRule="auto"/>
        <w:rPr>
          <w:rFonts w:ascii="Garamond" w:hAnsi="Garamond"/>
          <w:b/>
          <w:sz w:val="20"/>
        </w:rPr>
      </w:pPr>
    </w:p>
    <w:p w:rsidR="0083573E" w:rsidRDefault="0083573E" w14:paraId="153840D8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6799"/>
        <w:gridCol w:w="7088"/>
      </w:tblGrid>
      <w:tr w:rsidR="00DA2E4E" w:rsidTr="00AB082E" w14:paraId="284A4183" w14:textId="77777777">
        <w:trPr>
          <w:trHeight w:val="363"/>
        </w:trPr>
        <w:tc>
          <w:tcPr>
            <w:tcW w:w="6799" w:type="dxa"/>
            <w:shd w:val="clear" w:color="auto" w:fill="002060"/>
          </w:tcPr>
          <w:p w:rsidRPr="00872BA8" w:rsidR="00DA2E4E" w:rsidP="00DA2E4E" w:rsidRDefault="008D1A8B" w14:paraId="740D309A" w14:textId="7777777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0"/>
              </w:rPr>
              <w:br w:type="page"/>
            </w:r>
            <w:r w:rsidRPr="00872BA8" w:rsidR="00DA2E4E">
              <w:rPr>
                <w:rFonts w:ascii="Garamond" w:hAnsi="Garamond"/>
                <w:b/>
              </w:rPr>
              <w:t>Equipment needed for lessons</w:t>
            </w:r>
          </w:p>
        </w:tc>
        <w:tc>
          <w:tcPr>
            <w:tcW w:w="7088" w:type="dxa"/>
            <w:shd w:val="clear" w:color="auto" w:fill="002060"/>
          </w:tcPr>
          <w:p w:rsidRPr="00872BA8" w:rsidR="00DA2E4E" w:rsidP="00DA2E4E" w:rsidRDefault="00DA2E4E" w14:paraId="2BBDF562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How will learning </w:t>
            </w:r>
            <w:r>
              <w:rPr>
                <w:rFonts w:ascii="Garamond" w:hAnsi="Garamond"/>
                <w:b/>
              </w:rPr>
              <w:t xml:space="preserve">and progress </w:t>
            </w:r>
            <w:r w:rsidRPr="00872BA8">
              <w:rPr>
                <w:rFonts w:ascii="Garamond" w:hAnsi="Garamond"/>
                <w:b/>
              </w:rPr>
              <w:t>be assessed</w:t>
            </w:r>
            <w:r>
              <w:rPr>
                <w:rFonts w:ascii="Garamond" w:hAnsi="Garamond"/>
                <w:b/>
              </w:rPr>
              <w:t>?</w:t>
            </w:r>
          </w:p>
        </w:tc>
      </w:tr>
      <w:tr w:rsidRPr="008D1A8B" w:rsidR="00DA2E4E" w:rsidTr="00AB082E" w14:paraId="503E1DC1" w14:textId="77777777">
        <w:trPr>
          <w:trHeight w:val="1744"/>
        </w:trPr>
        <w:tc>
          <w:tcPr>
            <w:tcW w:w="6799" w:type="dxa"/>
          </w:tcPr>
          <w:p w:rsidRPr="008D1A8B" w:rsidR="00407C35" w:rsidP="00407C35" w:rsidRDefault="00407C35" w14:paraId="110F6A7A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>Standard school stationery</w:t>
            </w:r>
            <w:r>
              <w:rPr>
                <w:rFonts w:ascii="Garamond" w:hAnsi="Garamond"/>
              </w:rPr>
              <w:t xml:space="preserve"> (Pencil, Blue/Black Pen, Green Pen, Rubber, Sharpener, Ruler, Whiteboard pen)  </w:t>
            </w:r>
          </w:p>
          <w:p w:rsidRPr="008D1A8B" w:rsidR="00407C35" w:rsidP="00407C35" w:rsidRDefault="00407C35" w14:paraId="20BE29C1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 xml:space="preserve">Exercise book </w:t>
            </w:r>
          </w:p>
          <w:p w:rsidR="00407C35" w:rsidP="00407C35" w:rsidRDefault="00407C35" w14:paraId="3BDE1CB3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Scientific </w:t>
            </w:r>
            <w:r w:rsidRPr="008D1A8B">
              <w:rPr>
                <w:rFonts w:ascii="Garamond" w:hAnsi="Garamond"/>
              </w:rPr>
              <w:t>Calculator</w:t>
            </w:r>
          </w:p>
          <w:p w:rsidR="00407C35" w:rsidP="00407C35" w:rsidRDefault="00407C35" w14:paraId="4375074D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Pair of Compasses</w:t>
            </w:r>
          </w:p>
          <w:p w:rsidR="00407C35" w:rsidP="00407C35" w:rsidRDefault="00407C35" w14:paraId="0B833079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Protractor</w:t>
            </w:r>
          </w:p>
          <w:p w:rsidRPr="008D1A8B" w:rsidR="00DA2E4E" w:rsidP="00407C35" w:rsidRDefault="00DA2E4E" w14:paraId="664355AD" w14:textId="77777777">
            <w:pPr>
              <w:rPr>
                <w:rFonts w:ascii="Garamond" w:hAnsi="Garamond"/>
              </w:rPr>
            </w:pPr>
          </w:p>
        </w:tc>
        <w:tc>
          <w:tcPr>
            <w:tcW w:w="7088" w:type="dxa"/>
          </w:tcPr>
          <w:p w:rsidRPr="008D1A8B" w:rsidR="001B091B" w:rsidP="001B091B" w:rsidRDefault="001B091B" w14:paraId="6621CE8E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 xml:space="preserve">End of </w:t>
            </w:r>
            <w:r>
              <w:rPr>
                <w:rFonts w:ascii="Garamond" w:hAnsi="Garamond"/>
              </w:rPr>
              <w:t>half term</w:t>
            </w:r>
            <w:r w:rsidRPr="008D1A8B">
              <w:rPr>
                <w:rFonts w:ascii="Garamond" w:hAnsi="Garamond"/>
              </w:rPr>
              <w:t xml:space="preserve"> tests </w:t>
            </w:r>
          </w:p>
          <w:p w:rsidR="001B091B" w:rsidP="001B091B" w:rsidRDefault="001B091B" w14:paraId="59934A03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Formal assessment week </w:t>
            </w:r>
          </w:p>
          <w:p w:rsidRPr="008D1A8B" w:rsidR="001B091B" w:rsidP="001B091B" w:rsidRDefault="001B091B" w14:paraId="25D7C636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>Peer and self-assessment</w:t>
            </w:r>
          </w:p>
          <w:p w:rsidR="001B091B" w:rsidP="001B091B" w:rsidRDefault="001B091B" w14:paraId="34C7F9B9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 xml:space="preserve">Homework tasks  </w:t>
            </w:r>
          </w:p>
          <w:p w:rsidRPr="008D1A8B" w:rsidR="006E6875" w:rsidP="001B091B" w:rsidRDefault="001B091B" w14:paraId="7D568045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Retrieval practice activities</w:t>
            </w:r>
          </w:p>
        </w:tc>
      </w:tr>
    </w:tbl>
    <w:p w:rsidR="00F72C1D" w:rsidRDefault="00F72C1D" w14:paraId="1A965116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6799"/>
        <w:gridCol w:w="7088"/>
      </w:tblGrid>
      <w:tr w:rsidR="00DA2E4E" w:rsidTr="00AB082E" w14:paraId="5F854420" w14:textId="77777777">
        <w:trPr>
          <w:trHeight w:val="375"/>
        </w:trPr>
        <w:tc>
          <w:tcPr>
            <w:tcW w:w="679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DA2E4E" w:rsidP="00DA2E4E" w:rsidRDefault="00DA2E4E" w14:paraId="2ED95430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Extension &amp; Enrichment opportunities</w:t>
            </w:r>
          </w:p>
        </w:tc>
        <w:tc>
          <w:tcPr>
            <w:tcW w:w="7088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DA2E4E" w:rsidP="00DA2E4E" w:rsidRDefault="00DA2E4E" w14:paraId="7FD1864D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What can you do to support your </w:t>
            </w:r>
            <w:r w:rsidR="008D1A8B">
              <w:rPr>
                <w:rFonts w:ascii="Garamond" w:hAnsi="Garamond"/>
                <w:b/>
              </w:rPr>
              <w:t>child</w:t>
            </w:r>
            <w:r w:rsidRPr="00872BA8">
              <w:rPr>
                <w:rFonts w:ascii="Garamond" w:hAnsi="Garamond"/>
                <w:b/>
              </w:rPr>
              <w:t>?</w:t>
            </w:r>
          </w:p>
        </w:tc>
      </w:tr>
      <w:tr w:rsidRPr="008D1A8B" w:rsidR="00DA2E4E" w:rsidTr="00AB082E" w14:paraId="0A287571" w14:textId="77777777">
        <w:trPr>
          <w:trHeight w:val="1870"/>
        </w:trPr>
        <w:tc>
          <w:tcPr>
            <w:tcW w:w="6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D1A8B" w:rsidP="00DA2E4E" w:rsidRDefault="00BF219D" w14:paraId="7E47760B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Intermediate mathematics challenge</w:t>
            </w:r>
          </w:p>
          <w:p w:rsidR="00BF219D" w:rsidP="00BF219D" w:rsidRDefault="00BF219D" w14:paraId="3394424E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Further mathematics Level 2 qualification</w:t>
            </w:r>
          </w:p>
          <w:p w:rsidRPr="008D3F20" w:rsidR="008D1A8B" w:rsidP="008D3F20" w:rsidRDefault="008D3F20" w14:paraId="4CB176BA" w14:textId="26705D02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Problem-solving </w:t>
            </w:r>
            <w:r w:rsidR="00BF219D">
              <w:rPr>
                <w:rFonts w:ascii="Garamond" w:hAnsi="Garamond"/>
              </w:rPr>
              <w:t>lunchtime club</w:t>
            </w:r>
          </w:p>
        </w:tc>
        <w:tc>
          <w:tcPr>
            <w:tcW w:w="7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B091B" w:rsidP="001B091B" w:rsidRDefault="001B091B" w14:paraId="53754258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Several websites are very useful that include videos, questions and walked through examples, these are: mymaths.co.uk, corbettmaths.com, mathsgenie.co.uk and drfrostmaths.com</w:t>
            </w:r>
          </w:p>
          <w:p w:rsidRPr="008D1A8B" w:rsidR="001B091B" w:rsidP="001B091B" w:rsidRDefault="001B091B" w14:paraId="1BD3B28A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Encourage regular, responsive retrieval practice to reinforce prior learning and close knowledge gaps</w:t>
            </w:r>
          </w:p>
          <w:p w:rsidRPr="00C56E3B" w:rsidR="008D1A8B" w:rsidP="00C56E3B" w:rsidRDefault="008D1A8B" w14:paraId="7DF4E37C" w14:textId="77777777">
            <w:pPr>
              <w:ind w:left="171"/>
              <w:rPr>
                <w:rFonts w:ascii="Garamond" w:hAnsi="Garamond"/>
              </w:rPr>
            </w:pPr>
          </w:p>
        </w:tc>
      </w:tr>
      <w:tr w:rsidRPr="008D1A8B" w:rsidR="00367A65" w:rsidTr="00367A65" w14:paraId="6028B248" w14:textId="77777777">
        <w:trPr>
          <w:trHeight w:val="699"/>
        </w:trPr>
        <w:tc>
          <w:tcPr>
            <w:tcW w:w="6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</w:tcPr>
          <w:p w:rsidRPr="00367A65" w:rsidR="00367A65" w:rsidP="00367A65" w:rsidRDefault="00367A65" w14:paraId="55DB467E" w14:textId="77777777">
            <w:pPr>
              <w:rPr>
                <w:rFonts w:ascii="Garamond" w:hAnsi="Garamond"/>
                <w:b/>
              </w:rPr>
            </w:pPr>
            <w:r w:rsidRPr="00367A65">
              <w:rPr>
                <w:rFonts w:ascii="Garamond" w:hAnsi="Garamond"/>
                <w:b/>
              </w:rPr>
              <w:t>Inclusion</w:t>
            </w:r>
          </w:p>
        </w:tc>
        <w:tc>
          <w:tcPr>
            <w:tcW w:w="7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</w:tcPr>
          <w:p w:rsidRPr="00367A65" w:rsidR="00367A65" w:rsidP="00367A65" w:rsidRDefault="00367A65" w14:paraId="1A6955BD" w14:textId="77777777">
            <w:pPr>
              <w:rPr>
                <w:rFonts w:ascii="Garamond" w:hAnsi="Garamond"/>
                <w:b/>
              </w:rPr>
            </w:pPr>
            <w:r w:rsidRPr="00367A65">
              <w:rPr>
                <w:rFonts w:ascii="Garamond" w:hAnsi="Garamond"/>
                <w:b/>
              </w:rPr>
              <w:t>Inclusion within Y11 Maths</w:t>
            </w:r>
          </w:p>
        </w:tc>
      </w:tr>
      <w:tr w:rsidRPr="008D1A8B" w:rsidR="00367A65" w:rsidTr="00367A65" w14:paraId="62B4AD2A" w14:textId="77777777">
        <w:trPr>
          <w:trHeight w:val="699"/>
        </w:trPr>
        <w:tc>
          <w:tcPr>
            <w:tcW w:w="6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7A65" w:rsidP="00543C00" w:rsidRDefault="00367A65" w14:paraId="3FC43ED9" w14:textId="77777777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Teachers follow student passports to ensure that the needs of all students with SEND are met.</w:t>
            </w:r>
          </w:p>
          <w:p w:rsidR="00367A65" w:rsidP="00543C00" w:rsidRDefault="00367A65" w14:paraId="3E8A66E3" w14:textId="77777777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Work is e</w:t>
            </w:r>
            <w:r w:rsidRPr="009F34D3">
              <w:rPr>
                <w:rFonts w:ascii="Garamond" w:hAnsi="Garamond"/>
              </w:rPr>
              <w:t xml:space="preserve">nlarged </w:t>
            </w:r>
            <w:r>
              <w:rPr>
                <w:rFonts w:ascii="Garamond" w:hAnsi="Garamond"/>
              </w:rPr>
              <w:t>to the necessary size for v</w:t>
            </w:r>
            <w:r w:rsidRPr="009F34D3">
              <w:rPr>
                <w:rFonts w:ascii="Garamond" w:hAnsi="Garamond"/>
              </w:rPr>
              <w:t xml:space="preserve">isually </w:t>
            </w:r>
            <w:r>
              <w:rPr>
                <w:rFonts w:ascii="Garamond" w:hAnsi="Garamond"/>
              </w:rPr>
              <w:t>i</w:t>
            </w:r>
            <w:r w:rsidRPr="009F34D3">
              <w:rPr>
                <w:rFonts w:ascii="Garamond" w:hAnsi="Garamond"/>
              </w:rPr>
              <w:t>mpaired students.</w:t>
            </w:r>
          </w:p>
          <w:p w:rsidRPr="00EE2A98" w:rsidR="00367A65" w:rsidP="00543C00" w:rsidRDefault="00367A65" w14:paraId="1AE06991" w14:textId="77777777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</w:rPr>
            </w:pPr>
            <w:r w:rsidRPr="00EE2A98">
              <w:rPr>
                <w:rFonts w:ascii="Garamond" w:hAnsi="Garamond"/>
              </w:rPr>
              <w:t>Teachers will ensure that classrooms are quiet learning environments where possible and will dim lights to support students with sensory needs.</w:t>
            </w:r>
          </w:p>
          <w:p w:rsidRPr="009F34D3" w:rsidR="00367A65" w:rsidP="00543C00" w:rsidRDefault="00367A65" w14:paraId="12B6B731" w14:textId="77777777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have the use of laptop if they have a </w:t>
            </w:r>
            <w:r w:rsidRPr="009F34D3">
              <w:rPr>
                <w:rFonts w:ascii="Garamond" w:hAnsi="Garamond"/>
              </w:rPr>
              <w:t>SEND n</w:t>
            </w:r>
            <w:r>
              <w:rPr>
                <w:rFonts w:ascii="Garamond" w:hAnsi="Garamond"/>
              </w:rPr>
              <w:t xml:space="preserve">eed </w:t>
            </w:r>
            <w:r w:rsidRPr="009F34D3">
              <w:rPr>
                <w:rFonts w:ascii="Garamond" w:hAnsi="Garamond"/>
              </w:rPr>
              <w:t>whereby use of a laptop supports them.</w:t>
            </w:r>
          </w:p>
          <w:p w:rsidR="00367A65" w:rsidP="00543C00" w:rsidRDefault="00367A65" w14:paraId="04309AD4" w14:textId="77777777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Hearing impaired students are supported through use a radio aid and teachers ensure that students can lip </w:t>
            </w:r>
            <w:proofErr w:type="gramStart"/>
            <w:r>
              <w:rPr>
                <w:rFonts w:ascii="Garamond" w:hAnsi="Garamond"/>
              </w:rPr>
              <w:t>read at all times</w:t>
            </w:r>
            <w:proofErr w:type="gramEnd"/>
            <w:r>
              <w:rPr>
                <w:rFonts w:ascii="Garamond" w:hAnsi="Garamond"/>
              </w:rPr>
              <w:t xml:space="preserve"> during lessons.</w:t>
            </w:r>
          </w:p>
          <w:p w:rsidR="00367A65" w:rsidP="00543C00" w:rsidRDefault="00367A65" w14:paraId="3BB6AFE4" w14:textId="77777777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Dyslexic students are encouraged to use coloured overlays when they are required to read long passages.</w:t>
            </w:r>
          </w:p>
          <w:p w:rsidRPr="005243FA" w:rsidR="00367A65" w:rsidP="00543C00" w:rsidRDefault="00367A65" w14:paraId="22DD2709" w14:textId="77777777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</w:rPr>
            </w:pPr>
            <w:r w:rsidRPr="005243FA">
              <w:rPr>
                <w:rFonts w:ascii="Garamond" w:hAnsi="Garamond"/>
              </w:rPr>
              <w:t xml:space="preserve">Use of dyslexic friendly fonts and coloured backgrounds used in PowerPoints/resources.  </w:t>
            </w:r>
          </w:p>
          <w:p w:rsidR="00367A65" w:rsidP="00543C00" w:rsidRDefault="00367A65" w14:paraId="27F27A71" w14:textId="77777777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with ADHD are given movement breaks, fidget toys and lessons are ‘chunked’ to aid concentration. </w:t>
            </w:r>
          </w:p>
          <w:p w:rsidRPr="00591F8B" w:rsidR="00367A65" w:rsidP="00543C00" w:rsidRDefault="00367A65" w14:paraId="23E8EB36" w14:textId="77777777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Students are seated according to their needs, students work with the SENDCo to decide upon this.</w:t>
            </w:r>
          </w:p>
        </w:tc>
        <w:tc>
          <w:tcPr>
            <w:tcW w:w="7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7A65" w:rsidP="00367A65" w:rsidRDefault="00367A65" w14:paraId="63FD59D5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Equipment is adapted wherever necessary to accommodate the needs of students with SEND</w:t>
            </w:r>
          </w:p>
          <w:p w:rsidR="00367A65" w:rsidP="00367A65" w:rsidRDefault="00367A65" w14:paraId="06AE05FC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Where necessary, pupils are given frequent one to one </w:t>
            </w:r>
            <w:proofErr w:type="gramStart"/>
            <w:r>
              <w:rPr>
                <w:rFonts w:ascii="Garamond" w:hAnsi="Garamond"/>
              </w:rPr>
              <w:t>tutorials</w:t>
            </w:r>
            <w:proofErr w:type="gramEnd"/>
            <w:r>
              <w:rPr>
                <w:rFonts w:ascii="Garamond" w:hAnsi="Garamond"/>
              </w:rPr>
              <w:t xml:space="preserve"> to revisit previous topics and methods taught to support their understanding</w:t>
            </w:r>
          </w:p>
          <w:p w:rsidR="00367A65" w:rsidP="00367A65" w:rsidRDefault="00367A65" w14:paraId="1AEBE898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Pupils are provided with online resources to help with learning outside of the classroom and homework, such as videos and worked examples</w:t>
            </w:r>
          </w:p>
          <w:p w:rsidR="00367A65" w:rsidP="00367A65" w:rsidRDefault="00367A65" w14:paraId="4139CA8B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Students have access to spare mathematical equipment to help with organisation</w:t>
            </w:r>
          </w:p>
        </w:tc>
      </w:tr>
    </w:tbl>
    <w:p w:rsidR="00F72C1D" w:rsidRDefault="00F72C1D" w14:paraId="44FB30F8" w14:textId="77777777">
      <w:pPr>
        <w:spacing w:after="0" w:line="240" w:lineRule="auto"/>
        <w:rPr>
          <w:rFonts w:ascii="Garamond" w:hAnsi="Garamond"/>
          <w:b/>
          <w:sz w:val="20"/>
        </w:rPr>
      </w:pPr>
    </w:p>
    <w:p w:rsidRPr="00DA2E4E" w:rsidR="00F72C1D" w:rsidP="00DA2E4E" w:rsidRDefault="00266CAB" w14:paraId="2F48B0D3" w14:textId="77777777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DA2E4E">
        <w:rPr>
          <w:rFonts w:ascii="Garamond" w:hAnsi="Garamond"/>
          <w:b/>
          <w:sz w:val="24"/>
        </w:rPr>
        <w:t>If you have any questions about this Learning Overview, please contact the named Teacher above.</w:t>
      </w:r>
    </w:p>
    <w:sectPr w:rsidRPr="00DA2E4E" w:rsidR="00F72C1D" w:rsidSect="00AB082E">
      <w:pgSz w:w="16838" w:h="11906" w:orient="landscape"/>
      <w:pgMar w:top="567" w:right="709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Cambria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05B2C"/>
    <w:multiLevelType w:val="multilevel"/>
    <w:tmpl w:val="C0F88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4457789B"/>
    <w:multiLevelType w:val="multilevel"/>
    <w:tmpl w:val="4354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463D4706"/>
    <w:multiLevelType w:val="hybridMultilevel"/>
    <w:tmpl w:val="E856D3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7E43DFD"/>
    <w:multiLevelType w:val="hybridMultilevel"/>
    <w:tmpl w:val="BADAED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4431A79"/>
    <w:multiLevelType w:val="hybridMultilevel"/>
    <w:tmpl w:val="8796E9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85B4070"/>
    <w:multiLevelType w:val="hybridMultilevel"/>
    <w:tmpl w:val="A5646B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82762643">
    <w:abstractNumId w:val="2"/>
  </w:num>
  <w:num w:numId="2" w16cid:durableId="1890845709">
    <w:abstractNumId w:val="4"/>
  </w:num>
  <w:num w:numId="3" w16cid:durableId="1755397181">
    <w:abstractNumId w:val="3"/>
  </w:num>
  <w:num w:numId="4" w16cid:durableId="142963898">
    <w:abstractNumId w:val="5"/>
  </w:num>
  <w:num w:numId="5" w16cid:durableId="1387410912">
    <w:abstractNumId w:val="1"/>
  </w:num>
  <w:num w:numId="6" w16cid:durableId="462237627">
    <w:abstractNumId w:val="0"/>
  </w:num>
  <w:numIdMacAtCleanup w:val="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C1D"/>
    <w:rsid w:val="00002638"/>
    <w:rsid w:val="00012801"/>
    <w:rsid w:val="00025F2A"/>
    <w:rsid w:val="00057D1B"/>
    <w:rsid w:val="000646B1"/>
    <w:rsid w:val="00065F63"/>
    <w:rsid w:val="000660FD"/>
    <w:rsid w:val="00080F6A"/>
    <w:rsid w:val="0008540F"/>
    <w:rsid w:val="00086B5B"/>
    <w:rsid w:val="000C2824"/>
    <w:rsid w:val="00107FA6"/>
    <w:rsid w:val="00145C13"/>
    <w:rsid w:val="00182950"/>
    <w:rsid w:val="001B091B"/>
    <w:rsid w:val="001C0E51"/>
    <w:rsid w:val="001E7BA2"/>
    <w:rsid w:val="001F183C"/>
    <w:rsid w:val="00200244"/>
    <w:rsid w:val="00200AA6"/>
    <w:rsid w:val="0024258B"/>
    <w:rsid w:val="00266CAB"/>
    <w:rsid w:val="00291685"/>
    <w:rsid w:val="00331E3B"/>
    <w:rsid w:val="0036437B"/>
    <w:rsid w:val="00367A65"/>
    <w:rsid w:val="003A2457"/>
    <w:rsid w:val="003C538D"/>
    <w:rsid w:val="003D2081"/>
    <w:rsid w:val="003D211F"/>
    <w:rsid w:val="003E76E8"/>
    <w:rsid w:val="00407C35"/>
    <w:rsid w:val="00421418"/>
    <w:rsid w:val="0043045B"/>
    <w:rsid w:val="00463F69"/>
    <w:rsid w:val="00493DF9"/>
    <w:rsid w:val="004A15C6"/>
    <w:rsid w:val="004D0C4A"/>
    <w:rsid w:val="004E4FEC"/>
    <w:rsid w:val="004F1268"/>
    <w:rsid w:val="00505DAA"/>
    <w:rsid w:val="00511A79"/>
    <w:rsid w:val="00524FD5"/>
    <w:rsid w:val="00530270"/>
    <w:rsid w:val="00543C00"/>
    <w:rsid w:val="005509B4"/>
    <w:rsid w:val="0055476B"/>
    <w:rsid w:val="0055516D"/>
    <w:rsid w:val="005643E6"/>
    <w:rsid w:val="00570A17"/>
    <w:rsid w:val="005768E3"/>
    <w:rsid w:val="00580E93"/>
    <w:rsid w:val="005933E5"/>
    <w:rsid w:val="005B47DB"/>
    <w:rsid w:val="005D5338"/>
    <w:rsid w:val="005E3436"/>
    <w:rsid w:val="005E5E6E"/>
    <w:rsid w:val="005F5990"/>
    <w:rsid w:val="005F662A"/>
    <w:rsid w:val="00606810"/>
    <w:rsid w:val="00613BC6"/>
    <w:rsid w:val="006443E0"/>
    <w:rsid w:val="006457F2"/>
    <w:rsid w:val="006B0481"/>
    <w:rsid w:val="006C6A31"/>
    <w:rsid w:val="006C799F"/>
    <w:rsid w:val="006E6875"/>
    <w:rsid w:val="007162B1"/>
    <w:rsid w:val="0072569D"/>
    <w:rsid w:val="0074287E"/>
    <w:rsid w:val="007504CB"/>
    <w:rsid w:val="00752189"/>
    <w:rsid w:val="00755A43"/>
    <w:rsid w:val="007617DA"/>
    <w:rsid w:val="007B3FD7"/>
    <w:rsid w:val="00811A1B"/>
    <w:rsid w:val="00826EFF"/>
    <w:rsid w:val="0083573E"/>
    <w:rsid w:val="008561E2"/>
    <w:rsid w:val="008676C6"/>
    <w:rsid w:val="008710C0"/>
    <w:rsid w:val="00872BA8"/>
    <w:rsid w:val="0089186A"/>
    <w:rsid w:val="008B6208"/>
    <w:rsid w:val="008C6006"/>
    <w:rsid w:val="008D1A8B"/>
    <w:rsid w:val="008D3F20"/>
    <w:rsid w:val="008D7604"/>
    <w:rsid w:val="008E3415"/>
    <w:rsid w:val="008F3DE7"/>
    <w:rsid w:val="00930488"/>
    <w:rsid w:val="009720B8"/>
    <w:rsid w:val="00981BCA"/>
    <w:rsid w:val="00985CE5"/>
    <w:rsid w:val="009B693A"/>
    <w:rsid w:val="009F537D"/>
    <w:rsid w:val="00A03553"/>
    <w:rsid w:val="00A10257"/>
    <w:rsid w:val="00A30149"/>
    <w:rsid w:val="00A37A59"/>
    <w:rsid w:val="00A52D43"/>
    <w:rsid w:val="00A7345D"/>
    <w:rsid w:val="00A74857"/>
    <w:rsid w:val="00A75265"/>
    <w:rsid w:val="00AA2293"/>
    <w:rsid w:val="00AA38C8"/>
    <w:rsid w:val="00AB082E"/>
    <w:rsid w:val="00AB2550"/>
    <w:rsid w:val="00AB3FED"/>
    <w:rsid w:val="00AC1D1D"/>
    <w:rsid w:val="00AD1D76"/>
    <w:rsid w:val="00AD4232"/>
    <w:rsid w:val="00AD4785"/>
    <w:rsid w:val="00B07B15"/>
    <w:rsid w:val="00B12FE9"/>
    <w:rsid w:val="00B271B6"/>
    <w:rsid w:val="00B2761C"/>
    <w:rsid w:val="00B65090"/>
    <w:rsid w:val="00B65943"/>
    <w:rsid w:val="00B7273D"/>
    <w:rsid w:val="00B76BD2"/>
    <w:rsid w:val="00B81FEA"/>
    <w:rsid w:val="00BB6C92"/>
    <w:rsid w:val="00BC181A"/>
    <w:rsid w:val="00BE4B47"/>
    <w:rsid w:val="00BF219D"/>
    <w:rsid w:val="00C12533"/>
    <w:rsid w:val="00C176AC"/>
    <w:rsid w:val="00C21201"/>
    <w:rsid w:val="00C27304"/>
    <w:rsid w:val="00C56E3B"/>
    <w:rsid w:val="00C772EB"/>
    <w:rsid w:val="00CC6233"/>
    <w:rsid w:val="00D33635"/>
    <w:rsid w:val="00D33AFE"/>
    <w:rsid w:val="00D40D45"/>
    <w:rsid w:val="00D72068"/>
    <w:rsid w:val="00D8135E"/>
    <w:rsid w:val="00DA2E4E"/>
    <w:rsid w:val="00DA2F31"/>
    <w:rsid w:val="00DB3B74"/>
    <w:rsid w:val="00E2628E"/>
    <w:rsid w:val="00E45A68"/>
    <w:rsid w:val="00E65985"/>
    <w:rsid w:val="00E65ADA"/>
    <w:rsid w:val="00E76392"/>
    <w:rsid w:val="00E828DD"/>
    <w:rsid w:val="00E829D1"/>
    <w:rsid w:val="00E85081"/>
    <w:rsid w:val="00E93554"/>
    <w:rsid w:val="00EA7C1D"/>
    <w:rsid w:val="00EC3251"/>
    <w:rsid w:val="00ED1CD8"/>
    <w:rsid w:val="00ED6878"/>
    <w:rsid w:val="00EF6DAB"/>
    <w:rsid w:val="00F35CC9"/>
    <w:rsid w:val="00F412CB"/>
    <w:rsid w:val="00F72C1D"/>
    <w:rsid w:val="00F76414"/>
    <w:rsid w:val="00F8028C"/>
    <w:rsid w:val="00FC0B17"/>
    <w:rsid w:val="00FE5646"/>
    <w:rsid w:val="00FE6E42"/>
    <w:rsid w:val="00FE7836"/>
    <w:rsid w:val="00FF4C6A"/>
    <w:rsid w:val="04EE8F7B"/>
    <w:rsid w:val="07D61EA0"/>
    <w:rsid w:val="086D9EA6"/>
    <w:rsid w:val="0BE2492D"/>
    <w:rsid w:val="0CD4D350"/>
    <w:rsid w:val="102CC2F6"/>
    <w:rsid w:val="12084109"/>
    <w:rsid w:val="1A43712A"/>
    <w:rsid w:val="1A43712A"/>
    <w:rsid w:val="1F37E94F"/>
    <w:rsid w:val="1F5F8120"/>
    <w:rsid w:val="26096D06"/>
    <w:rsid w:val="2C693225"/>
    <w:rsid w:val="34E4B511"/>
    <w:rsid w:val="365DA349"/>
    <w:rsid w:val="3908ABBD"/>
    <w:rsid w:val="3922B041"/>
    <w:rsid w:val="3968E348"/>
    <w:rsid w:val="3A4355E1"/>
    <w:rsid w:val="3BD84AD5"/>
    <w:rsid w:val="3BD84AD5"/>
    <w:rsid w:val="4152E49B"/>
    <w:rsid w:val="45963B80"/>
    <w:rsid w:val="47B0DF2B"/>
    <w:rsid w:val="4863738E"/>
    <w:rsid w:val="4A732E42"/>
    <w:rsid w:val="4E48060F"/>
    <w:rsid w:val="4F25921D"/>
    <w:rsid w:val="50416A6C"/>
    <w:rsid w:val="50E1E999"/>
    <w:rsid w:val="5120AE97"/>
    <w:rsid w:val="5234869D"/>
    <w:rsid w:val="57AC96A3"/>
    <w:rsid w:val="5A415CF8"/>
    <w:rsid w:val="5C60B1AB"/>
    <w:rsid w:val="5D9BF7FA"/>
    <w:rsid w:val="613C47AC"/>
    <w:rsid w:val="621D85D6"/>
    <w:rsid w:val="635E0A96"/>
    <w:rsid w:val="644A3168"/>
    <w:rsid w:val="68CA8B49"/>
    <w:rsid w:val="6B4CA454"/>
    <w:rsid w:val="6C90A002"/>
    <w:rsid w:val="6E0B3493"/>
    <w:rsid w:val="72F4E1CD"/>
    <w:rsid w:val="743D8AC7"/>
    <w:rsid w:val="7495EB71"/>
    <w:rsid w:val="7817ACB1"/>
    <w:rsid w:val="789C3A2D"/>
    <w:rsid w:val="78A20A20"/>
    <w:rsid w:val="78A20A20"/>
    <w:rsid w:val="78A51460"/>
    <w:rsid w:val="7CE05427"/>
    <w:rsid w:val="7DA26B36"/>
    <w:rsid w:val="7DACE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C39B6"/>
  <w15:chartTrackingRefBased/>
  <w15:docId w15:val="{82CF1362-88B1-4B09-AEF3-2388CBBE1A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Default" w:customStyle="1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12801"/>
    <w:rPr>
      <w:color w:val="808080"/>
    </w:rPr>
  </w:style>
  <w:style w:type="paragraph" w:styleId="paragraph" w:customStyle="1">
    <w:name w:val="paragraph"/>
    <w:basedOn w:val="Normal"/>
    <w:rsid w:val="00BE4B4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BE4B47"/>
  </w:style>
  <w:style w:type="character" w:styleId="eop" w:customStyle="1">
    <w:name w:val="eop"/>
    <w:basedOn w:val="DefaultParagraphFont"/>
    <w:rsid w:val="00BE4B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0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4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4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2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8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92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1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2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9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7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83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7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6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75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6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6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5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0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2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4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9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3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7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0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3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46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6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7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612636-94e7-452e-900c-8327f84cf55e" xsi:nil="true"/>
    <lcf76f155ced4ddcb4097134ff3c332f xmlns="a9c9489e-4377-4fde-943a-e3f76249de00">
      <Terms xmlns="http://schemas.microsoft.com/office/infopath/2007/PartnerControls"/>
    </lcf76f155ced4ddcb4097134ff3c332f>
    <Newcoverworkuploaded xmlns="a9c9489e-4377-4fde-943a-e3f76249de00">false</Newcoverworkuploade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45BA1DF891634BA95DC4DBBB50E79E" ma:contentTypeVersion="14" ma:contentTypeDescription="Create a new document." ma:contentTypeScope="" ma:versionID="e968112e9da21aec8690e4d29bc15a33">
  <xsd:schema xmlns:xsd="http://www.w3.org/2001/XMLSchema" xmlns:xs="http://www.w3.org/2001/XMLSchema" xmlns:p="http://schemas.microsoft.com/office/2006/metadata/properties" xmlns:ns2="a9c9489e-4377-4fde-943a-e3f76249de00" xmlns:ns3="5e612636-94e7-452e-900c-8327f84cf55e" targetNamespace="http://schemas.microsoft.com/office/2006/metadata/properties" ma:root="true" ma:fieldsID="a5e4d165456e84b57431620f1d8e85dc" ns2:_="" ns3:_="">
    <xsd:import namespace="a9c9489e-4377-4fde-943a-e3f76249de00"/>
    <xsd:import namespace="5e612636-94e7-452e-900c-8327f84cf5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Newcoverworkuploa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9489e-4377-4fde-943a-e3f76249d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06535e9-1b65-4d4e-9411-dfb2ae5bf0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Newcoverworkuploaded" ma:index="21" nillable="true" ma:displayName="New cover work uploaded" ma:default="0" ma:format="Dropdown" ma:internalName="Newcoverworkupload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12636-94e7-452e-900c-8327f84cf55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7460b97-1de0-403c-abb4-89c62e97b8be}" ma:internalName="TaxCatchAll" ma:showField="CatchAllData" ma:web="5e612636-94e7-452e-900c-8327f84cf5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D35E37-5256-451B-868D-7AA0EB719A1C}">
  <ds:schemaRefs>
    <ds:schemaRef ds:uri="http://schemas.microsoft.com/office/2006/metadata/properties"/>
    <ds:schemaRef ds:uri="http://schemas.microsoft.com/office/infopath/2007/PartnerControls"/>
    <ds:schemaRef ds:uri="5e612636-94e7-452e-900c-8327f84cf55e"/>
    <ds:schemaRef ds:uri="a9c9489e-4377-4fde-943a-e3f76249de00"/>
  </ds:schemaRefs>
</ds:datastoreItem>
</file>

<file path=customXml/itemProps2.xml><?xml version="1.0" encoding="utf-8"?>
<ds:datastoreItem xmlns:ds="http://schemas.openxmlformats.org/officeDocument/2006/customXml" ds:itemID="{3F6EBA62-5F2A-41B4-A0AB-A7E9A6CC72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98B167-9AEC-4F30-B7D6-66AA0B2313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23D1F8-A475-4EC5-A051-EE4BB7E6FBE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Scott</dc:creator>
  <cp:keywords/>
  <dc:description/>
  <cp:lastModifiedBy>K Wallace</cp:lastModifiedBy>
  <cp:revision>58</cp:revision>
  <cp:lastPrinted>2022-05-10T17:18:00Z</cp:lastPrinted>
  <dcterms:created xsi:type="dcterms:W3CDTF">2023-07-21T22:57:00Z</dcterms:created>
  <dcterms:modified xsi:type="dcterms:W3CDTF">2026-09-28T11:55:08Z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0x0101004145BA1DF891634BA95DC4DBBB50E79E</vt:lpwstr>
  </property>
  <property fmtid="{D5CDD505-2E9C-101B-9397-08002B2CF9AE}" pid="3" name="MediaServiceImageTags">
    <vt:lpwstr/>
  </property>
</Properties>
</file>